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3F6E16CD" w14:textId="01141D4E" w:rsidR="000E405A" w:rsidRDefault="0008642F" w:rsidP="000E405A">
      <w:pPr>
        <w:pStyle w:val="Nadpis3"/>
        <w:rPr>
          <w:b/>
          <w:bCs/>
          <w:color w:val="000000" w:themeColor="text1"/>
          <w:lang w:val="cs"/>
        </w:rPr>
      </w:pPr>
      <w:r>
        <w:rPr>
          <w:noProof/>
          <w:lang w:val="cs-CZ" w:eastAsia="cs-CZ"/>
        </w:rPr>
        <w:drawing>
          <wp:inline distT="0" distB="0" distL="0" distR="0" wp14:anchorId="60E27017" wp14:editId="798B1B11">
            <wp:extent cx="5746750" cy="1778000"/>
            <wp:effectExtent l="0" t="0" r="6350" b="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6750" cy="177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E405A" w:rsidRPr="000E405A">
        <w:rPr>
          <w:b/>
          <w:bCs/>
          <w:color w:val="000000" w:themeColor="text1"/>
          <w:lang w:val="cs"/>
        </w:rPr>
        <w:t xml:space="preserve"> </w:t>
      </w:r>
    </w:p>
    <w:p w14:paraId="3F6E16CE" w14:textId="7BB4FAE5" w:rsidR="000E405A" w:rsidRDefault="0008642F" w:rsidP="000E405A">
      <w:pPr>
        <w:pStyle w:val="Nadpis3"/>
        <w:rPr>
          <w:b/>
          <w:bCs/>
          <w:color w:val="000000" w:themeColor="text1"/>
          <w:lang w:val="cs"/>
        </w:rPr>
      </w:pPr>
      <w:r>
        <w:rPr>
          <w:rFonts w:ascii="Arial" w:eastAsia="Times New Roman" w:hAnsi="Arial" w:cs="Arial"/>
          <w:b/>
          <w:noProof/>
          <w:sz w:val="20"/>
          <w:szCs w:val="20"/>
        </w:rPr>
        <w:drawing>
          <wp:anchor distT="0" distB="0" distL="114300" distR="114300" simplePos="0" relativeHeight="251673600" behindDoc="1" locked="0" layoutInCell="1" allowOverlap="1" wp14:anchorId="5107A023" wp14:editId="35CDDCD9">
            <wp:simplePos x="0" y="0"/>
            <wp:positionH relativeFrom="column">
              <wp:posOffset>-44145</wp:posOffset>
            </wp:positionH>
            <wp:positionV relativeFrom="paragraph">
              <wp:posOffset>83820</wp:posOffset>
            </wp:positionV>
            <wp:extent cx="1894205" cy="1894205"/>
            <wp:effectExtent l="0" t="0" r="0" b="0"/>
            <wp:wrapTight wrapText="bothSides">
              <wp:wrapPolygon edited="0">
                <wp:start x="217" y="0"/>
                <wp:lineTo x="0" y="18682"/>
                <wp:lineTo x="434" y="21289"/>
                <wp:lineTo x="20854" y="21289"/>
                <wp:lineTo x="21289" y="18682"/>
                <wp:lineTo x="21071" y="0"/>
                <wp:lineTo x="217" y="0"/>
              </wp:wrapPolygon>
            </wp:wrapTight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4205" cy="1894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F6E16CF" w14:textId="77777777" w:rsidR="000E405A" w:rsidRDefault="000E405A" w:rsidP="000E405A">
      <w:pPr>
        <w:pStyle w:val="Nadpis3"/>
        <w:rPr>
          <w:b/>
          <w:bCs/>
          <w:color w:val="000000" w:themeColor="text1"/>
          <w:lang w:val="cs"/>
        </w:rPr>
      </w:pPr>
    </w:p>
    <w:p w14:paraId="42F255E7" w14:textId="77777777" w:rsidR="003E7855" w:rsidRDefault="003E7855" w:rsidP="00F2620F">
      <w:pPr>
        <w:jc w:val="both"/>
        <w:rPr>
          <w:rFonts w:ascii="Arial" w:eastAsia="Times New Roman" w:hAnsi="Arial" w:cs="Arial"/>
          <w:b/>
          <w:sz w:val="20"/>
          <w:szCs w:val="20"/>
        </w:rPr>
      </w:pPr>
    </w:p>
    <w:p w14:paraId="3F6E16D0" w14:textId="00B88C7D" w:rsidR="00F2620F" w:rsidRDefault="00F2620F" w:rsidP="00F2620F">
      <w:pPr>
        <w:jc w:val="both"/>
        <w:rPr>
          <w:rFonts w:ascii="Arial" w:eastAsia="Times New Roman" w:hAnsi="Arial" w:cs="Arial"/>
          <w:b/>
          <w:sz w:val="20"/>
          <w:szCs w:val="20"/>
        </w:rPr>
      </w:pPr>
      <w:r>
        <w:rPr>
          <w:rFonts w:ascii="Arial" w:eastAsia="Times New Roman" w:hAnsi="Arial" w:cs="Arial"/>
          <w:b/>
          <w:sz w:val="20"/>
          <w:szCs w:val="20"/>
        </w:rPr>
        <w:t>Ochrana dásní s NOVOU Technologií Gum Guard</w:t>
      </w:r>
    </w:p>
    <w:p w14:paraId="3F6E16D1" w14:textId="77777777" w:rsidR="00F2620F" w:rsidRDefault="00F2620F" w:rsidP="00F2620F">
      <w:pPr>
        <w:jc w:val="both"/>
        <w:rPr>
          <w:rFonts w:ascii="Arial" w:eastAsia="Times New Roman" w:hAnsi="Arial" w:cs="Arial"/>
          <w:b/>
          <w:sz w:val="20"/>
          <w:szCs w:val="20"/>
        </w:rPr>
      </w:pPr>
    </w:p>
    <w:p w14:paraId="3F6E16D2" w14:textId="77777777" w:rsidR="00F2620F" w:rsidRDefault="00F2620F" w:rsidP="00F2620F">
      <w:pPr>
        <w:rPr>
          <w:rFonts w:ascii="Arial" w:eastAsia="Times New Roman" w:hAnsi="Arial" w:cs="Arial"/>
          <w:sz w:val="20"/>
          <w:szCs w:val="20"/>
        </w:rPr>
      </w:pPr>
      <w:r>
        <w:rPr>
          <w:rFonts w:ascii="Arial" w:eastAsia="Times New Roman" w:hAnsi="Arial" w:cs="Arial"/>
          <w:sz w:val="20"/>
          <w:szCs w:val="20"/>
        </w:rPr>
        <w:t xml:space="preserve">Po čištění zubů vám nová technologie ochrany dásní Gum Guard zobrazí, v kterých kvadrantech ústní dutiny jste moc tlačili. Technologie chrání dásně a zlepšuje jejich celkové zdraví.  </w:t>
      </w:r>
    </w:p>
    <w:p w14:paraId="3F6E16D3" w14:textId="77777777" w:rsidR="000E405A" w:rsidRDefault="000E405A"/>
    <w:p w14:paraId="3F6E16D4" w14:textId="2BE10F06" w:rsidR="000E405A" w:rsidRDefault="000E405A"/>
    <w:p w14:paraId="3F6E16D5" w14:textId="12E8EC68" w:rsidR="000E405A" w:rsidRDefault="000E405A"/>
    <w:p w14:paraId="3F6E16D6" w14:textId="1202E5D4" w:rsidR="000E405A" w:rsidRDefault="000E405A" w:rsidP="000E405A">
      <w:pPr>
        <w:jc w:val="both"/>
        <w:rPr>
          <w:rFonts w:ascii="Arial" w:eastAsia="Times New Roman" w:hAnsi="Arial" w:cs="Arial"/>
          <w:b/>
          <w:sz w:val="20"/>
          <w:szCs w:val="20"/>
        </w:rPr>
      </w:pPr>
    </w:p>
    <w:p w14:paraId="3F6E16D7" w14:textId="1437AC91" w:rsidR="000E405A" w:rsidRDefault="003E7855" w:rsidP="000E405A">
      <w:pPr>
        <w:jc w:val="both"/>
        <w:rPr>
          <w:rFonts w:ascii="Arial" w:eastAsia="Times New Roman" w:hAnsi="Arial" w:cs="Arial"/>
          <w:b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  <w:bdr w:val="nil"/>
          <w:lang w:val="cs"/>
        </w:rPr>
        <w:drawing>
          <wp:anchor distT="0" distB="0" distL="114300" distR="114300" simplePos="0" relativeHeight="251659264" behindDoc="1" locked="0" layoutInCell="1" allowOverlap="1" wp14:anchorId="3F6E1745" wp14:editId="38708920">
            <wp:simplePos x="0" y="0"/>
            <wp:positionH relativeFrom="margin">
              <wp:posOffset>3745230</wp:posOffset>
            </wp:positionH>
            <wp:positionV relativeFrom="paragraph">
              <wp:posOffset>59379</wp:posOffset>
            </wp:positionV>
            <wp:extent cx="2000250" cy="2000250"/>
            <wp:effectExtent l="0" t="0" r="0" b="0"/>
            <wp:wrapTight wrapText="bothSides">
              <wp:wrapPolygon edited="0">
                <wp:start x="617" y="0"/>
                <wp:lineTo x="206" y="1029"/>
                <wp:lineTo x="0" y="20160"/>
                <wp:lineTo x="617" y="21394"/>
                <wp:lineTo x="20777" y="21394"/>
                <wp:lineTo x="21394" y="20160"/>
                <wp:lineTo x="21189" y="1029"/>
                <wp:lineTo x="20777" y="0"/>
                <wp:lineTo x="617" y="0"/>
              </wp:wrapPolygon>
            </wp:wrapTight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0250" cy="2000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F6E16D8" w14:textId="77777777" w:rsidR="000E405A" w:rsidRDefault="000E405A" w:rsidP="000E405A">
      <w:pPr>
        <w:jc w:val="both"/>
        <w:rPr>
          <w:rFonts w:ascii="Arial" w:eastAsia="Times New Roman" w:hAnsi="Arial" w:cs="Arial"/>
          <w:b/>
          <w:sz w:val="20"/>
          <w:szCs w:val="20"/>
        </w:rPr>
      </w:pPr>
    </w:p>
    <w:p w14:paraId="3F6E16D9" w14:textId="77777777" w:rsidR="00F2620F" w:rsidRDefault="00F2620F" w:rsidP="00F2620F">
      <w:pPr>
        <w:pStyle w:val="Nadpis3"/>
        <w:rPr>
          <w:b/>
          <w:bCs/>
          <w:color w:val="000000" w:themeColor="text1"/>
          <w:lang w:val="cs"/>
        </w:rPr>
      </w:pPr>
    </w:p>
    <w:p w14:paraId="3F6E16DA" w14:textId="77777777" w:rsidR="00F2620F" w:rsidRPr="00F2620F" w:rsidRDefault="00F2620F" w:rsidP="00F2620F">
      <w:pPr>
        <w:pStyle w:val="Nadpis3"/>
        <w:rPr>
          <w:rFonts w:ascii="Arial" w:eastAsia="Times New Roman" w:hAnsi="Arial" w:cs="Arial"/>
          <w:b/>
          <w:color w:val="auto"/>
          <w:sz w:val="20"/>
          <w:szCs w:val="20"/>
        </w:rPr>
      </w:pPr>
      <w:r w:rsidRPr="00F2620F">
        <w:rPr>
          <w:rFonts w:ascii="Arial" w:eastAsia="Times New Roman" w:hAnsi="Arial" w:cs="Arial"/>
          <w:b/>
          <w:color w:val="auto"/>
          <w:sz w:val="20"/>
          <w:szCs w:val="20"/>
        </w:rPr>
        <w:t>Kulatá hlava čistí lépe</w:t>
      </w:r>
    </w:p>
    <w:p w14:paraId="3F6E16DB" w14:textId="77777777" w:rsidR="00F2620F" w:rsidRDefault="00F2620F" w:rsidP="00F2620F">
      <w:pPr>
        <w:jc w:val="both"/>
        <w:rPr>
          <w:rFonts w:asciiTheme="majorHAnsi" w:eastAsiaTheme="majorEastAsia" w:hAnsiTheme="majorHAnsi" w:cstheme="majorBidi"/>
          <w:b/>
          <w:color w:val="2E74B5" w:themeColor="accent5" w:themeShade="BF"/>
          <w:sz w:val="26"/>
          <w:szCs w:val="26"/>
        </w:rPr>
      </w:pPr>
    </w:p>
    <w:p w14:paraId="3F6E16DC" w14:textId="77777777" w:rsidR="00F2620F" w:rsidRDefault="00F2620F" w:rsidP="00F2620F">
      <w:pPr>
        <w:jc w:val="both"/>
        <w:rPr>
          <w:rFonts w:ascii="Arial" w:eastAsia="Arial" w:hAnsi="Arial" w:cs="Arial"/>
          <w:sz w:val="20"/>
          <w:szCs w:val="20"/>
          <w:bdr w:val="nil"/>
          <w:lang w:val="cs"/>
        </w:rPr>
      </w:pPr>
      <w:r>
        <w:rPr>
          <w:rFonts w:ascii="Arial" w:eastAsia="Arial" w:hAnsi="Arial" w:cs="Arial"/>
          <w:sz w:val="20"/>
          <w:szCs w:val="20"/>
          <w:bdr w:val="nil"/>
          <w:lang w:val="cs"/>
        </w:rPr>
        <w:t>Kulatá kartáčková hlava Oral-B kopíruje tvar každého zubu lépe než běžný manuální zubní kartáček. Výsledkem jsou čistější zuby a zdravější dásně.</w:t>
      </w:r>
    </w:p>
    <w:p w14:paraId="3F6E16DD" w14:textId="77777777" w:rsidR="00F2620F" w:rsidRDefault="00F2620F" w:rsidP="00F2620F"/>
    <w:p w14:paraId="3F6E16DE" w14:textId="77777777" w:rsidR="000E405A" w:rsidRDefault="000E405A" w:rsidP="000E405A"/>
    <w:p w14:paraId="3F6E16DF" w14:textId="77777777" w:rsidR="000E405A" w:rsidRDefault="000E405A" w:rsidP="000E405A"/>
    <w:p w14:paraId="3F6E16E0" w14:textId="77777777" w:rsidR="000E405A" w:rsidRDefault="000E405A" w:rsidP="000E405A"/>
    <w:p w14:paraId="3F6E16E1" w14:textId="440DBCE0" w:rsidR="000E405A" w:rsidRPr="00465A57" w:rsidRDefault="0008642F" w:rsidP="000E405A">
      <w:pPr>
        <w:pStyle w:val="Nadpis2"/>
      </w:pPr>
      <w:r>
        <w:rPr>
          <w:noProof/>
        </w:rPr>
        <w:drawing>
          <wp:anchor distT="0" distB="0" distL="114300" distR="114300" simplePos="0" relativeHeight="251674624" behindDoc="1" locked="0" layoutInCell="1" allowOverlap="1" wp14:anchorId="6687577A" wp14:editId="6A47020A">
            <wp:simplePos x="0" y="0"/>
            <wp:positionH relativeFrom="column">
              <wp:posOffset>-635</wp:posOffset>
            </wp:positionH>
            <wp:positionV relativeFrom="paragraph">
              <wp:posOffset>200660</wp:posOffset>
            </wp:positionV>
            <wp:extent cx="2091690" cy="2091690"/>
            <wp:effectExtent l="0" t="0" r="3810" b="3810"/>
            <wp:wrapTight wrapText="bothSides">
              <wp:wrapPolygon edited="0">
                <wp:start x="393" y="0"/>
                <wp:lineTo x="0" y="2951"/>
                <wp:lineTo x="0" y="19672"/>
                <wp:lineTo x="393" y="21049"/>
                <wp:lineTo x="590" y="21443"/>
                <wp:lineTo x="20852" y="21443"/>
                <wp:lineTo x="21049" y="21049"/>
                <wp:lineTo x="21443" y="19672"/>
                <wp:lineTo x="21443" y="2951"/>
                <wp:lineTo x="21049" y="0"/>
                <wp:lineTo x="393" y="0"/>
              </wp:wrapPolygon>
            </wp:wrapTight>
            <wp:docPr id="11" name="Obráze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1690" cy="2091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F6E16E2" w14:textId="533C1C12" w:rsidR="000E405A" w:rsidRPr="00465A57" w:rsidRDefault="000E405A" w:rsidP="000E405A"/>
    <w:p w14:paraId="3F6E16E3" w14:textId="77777777" w:rsidR="000E405A" w:rsidRDefault="000E405A" w:rsidP="000E405A">
      <w:pPr>
        <w:pStyle w:val="Nadpis3"/>
        <w:rPr>
          <w:b/>
          <w:bCs/>
          <w:color w:val="000000" w:themeColor="text1"/>
          <w:lang w:val="cs"/>
        </w:rPr>
      </w:pPr>
    </w:p>
    <w:p w14:paraId="3F6E16E4" w14:textId="77777777" w:rsidR="000E405A" w:rsidRDefault="000E405A" w:rsidP="000E405A">
      <w:pPr>
        <w:pStyle w:val="Nadpis3"/>
        <w:rPr>
          <w:b/>
          <w:bCs/>
          <w:color w:val="000000" w:themeColor="text1"/>
          <w:lang w:val="cs"/>
        </w:rPr>
      </w:pPr>
    </w:p>
    <w:p w14:paraId="3F6E16E5" w14:textId="77777777" w:rsidR="000E405A" w:rsidRPr="00F2620F" w:rsidRDefault="000E405A" w:rsidP="000E405A">
      <w:pPr>
        <w:pStyle w:val="Nadpis3"/>
        <w:rPr>
          <w:rFonts w:ascii="Arial" w:eastAsia="Times New Roman" w:hAnsi="Arial" w:cs="Arial"/>
          <w:b/>
          <w:color w:val="auto"/>
          <w:sz w:val="20"/>
          <w:szCs w:val="20"/>
        </w:rPr>
      </w:pPr>
      <w:r w:rsidRPr="00F2620F">
        <w:rPr>
          <w:rFonts w:ascii="Arial" w:eastAsia="Times New Roman" w:hAnsi="Arial" w:cs="Arial"/>
          <w:b/>
          <w:color w:val="auto"/>
          <w:sz w:val="20"/>
          <w:szCs w:val="20"/>
        </w:rPr>
        <w:t>Bělejší zuby od prvního dne</w:t>
      </w:r>
    </w:p>
    <w:p w14:paraId="3F6E16E6" w14:textId="77777777" w:rsidR="000E405A" w:rsidRDefault="000E405A" w:rsidP="000E405A">
      <w:pPr>
        <w:rPr>
          <w:rFonts w:ascii="Arial" w:eastAsia="Arial" w:hAnsi="Arial" w:cs="Arial"/>
          <w:sz w:val="20"/>
          <w:szCs w:val="20"/>
          <w:bdr w:val="nil"/>
          <w:lang w:val="cs"/>
        </w:rPr>
      </w:pPr>
    </w:p>
    <w:p w14:paraId="3F6E16E7" w14:textId="77777777" w:rsidR="000E405A" w:rsidRDefault="000E405A" w:rsidP="000E405A">
      <w:pPr>
        <w:rPr>
          <w:rFonts w:ascii="Arial" w:eastAsia="Arial" w:hAnsi="Arial" w:cs="Arial"/>
          <w:sz w:val="20"/>
          <w:szCs w:val="20"/>
          <w:bdr w:val="nil"/>
          <w:lang w:val="cs"/>
        </w:rPr>
      </w:pPr>
      <w:r>
        <w:rPr>
          <w:rFonts w:ascii="Arial" w:eastAsia="Arial" w:hAnsi="Arial" w:cs="Arial"/>
          <w:sz w:val="20"/>
          <w:szCs w:val="20"/>
          <w:bdr w:val="nil"/>
          <w:lang w:val="cs"/>
        </w:rPr>
        <w:t>Jemně bělí zuby už od prvního dne díky lešticí vložce, která drží zubní pastu a aplikuje ji tam, kde je k odstranění povrchových skvrn zapotřebí.</w:t>
      </w:r>
    </w:p>
    <w:p w14:paraId="3F6E16E8" w14:textId="77777777" w:rsidR="000E405A" w:rsidRDefault="000E405A" w:rsidP="000E405A"/>
    <w:p w14:paraId="3F6E16E9" w14:textId="77777777" w:rsidR="000E405A" w:rsidRDefault="000E405A" w:rsidP="000E405A"/>
    <w:p w14:paraId="3F6E16EA" w14:textId="77777777" w:rsidR="000E405A" w:rsidRDefault="000E405A" w:rsidP="000E405A"/>
    <w:p w14:paraId="3F6E16EB" w14:textId="77777777" w:rsidR="000E405A" w:rsidRDefault="000E405A" w:rsidP="000E405A"/>
    <w:p w14:paraId="3F6E16EC" w14:textId="77777777" w:rsidR="000E405A" w:rsidRDefault="000E405A" w:rsidP="000E405A"/>
    <w:p w14:paraId="3F6E16ED" w14:textId="77777777" w:rsidR="000E405A" w:rsidRDefault="000E405A" w:rsidP="000E405A"/>
    <w:p w14:paraId="3F6E16EE" w14:textId="77777777" w:rsidR="000E405A" w:rsidRDefault="000E405A" w:rsidP="000E405A"/>
    <w:p w14:paraId="3F6E16EF" w14:textId="77777777" w:rsidR="000E405A" w:rsidRDefault="000E405A" w:rsidP="000E405A"/>
    <w:p w14:paraId="3F6E16F0" w14:textId="71EDD715" w:rsidR="000E405A" w:rsidRDefault="0008642F" w:rsidP="000E405A">
      <w:pPr>
        <w:pStyle w:val="Nadpis3"/>
        <w:rPr>
          <w:b/>
          <w:bCs/>
          <w:color w:val="000000" w:themeColor="text1"/>
          <w:lang w:val="cs"/>
        </w:rPr>
      </w:pPr>
      <w:bookmarkStart w:id="0" w:name="_Hlk527039639"/>
      <w:r>
        <w:rPr>
          <w:noProof/>
        </w:rPr>
        <w:lastRenderedPageBreak/>
        <w:drawing>
          <wp:anchor distT="0" distB="0" distL="114300" distR="114300" simplePos="0" relativeHeight="251675648" behindDoc="1" locked="0" layoutInCell="1" allowOverlap="1" wp14:anchorId="77E89144" wp14:editId="5B72E8AF">
            <wp:simplePos x="0" y="0"/>
            <wp:positionH relativeFrom="column">
              <wp:posOffset>3810</wp:posOffset>
            </wp:positionH>
            <wp:positionV relativeFrom="paragraph">
              <wp:posOffset>3810</wp:posOffset>
            </wp:positionV>
            <wp:extent cx="2019935" cy="2019935"/>
            <wp:effectExtent l="0" t="0" r="0" b="0"/>
            <wp:wrapTight wrapText="bothSides">
              <wp:wrapPolygon edited="0">
                <wp:start x="0" y="0"/>
                <wp:lineTo x="0" y="21390"/>
                <wp:lineTo x="21390" y="21390"/>
                <wp:lineTo x="21390" y="0"/>
                <wp:lineTo x="0" y="0"/>
              </wp:wrapPolygon>
            </wp:wrapTight>
            <wp:docPr id="16" name="Obráze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19935" cy="2019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F6E16F1" w14:textId="131B9425" w:rsidR="000E405A" w:rsidRDefault="000E405A" w:rsidP="000E405A">
      <w:pPr>
        <w:pStyle w:val="Nadpis3"/>
        <w:rPr>
          <w:b/>
          <w:bCs/>
          <w:color w:val="000000" w:themeColor="text1"/>
          <w:lang w:val="cs"/>
        </w:rPr>
      </w:pPr>
    </w:p>
    <w:p w14:paraId="3F6E16F2" w14:textId="77777777" w:rsidR="000E405A" w:rsidRDefault="000E405A" w:rsidP="000E405A">
      <w:pPr>
        <w:pStyle w:val="Nadpis3"/>
        <w:rPr>
          <w:b/>
          <w:bCs/>
          <w:color w:val="000000" w:themeColor="text1"/>
          <w:lang w:val="cs"/>
        </w:rPr>
      </w:pPr>
    </w:p>
    <w:p w14:paraId="3F6E16F3" w14:textId="0B52E43D" w:rsidR="000E405A" w:rsidRPr="00F2620F" w:rsidRDefault="000E405A" w:rsidP="000E405A">
      <w:pPr>
        <w:pStyle w:val="Nadpis3"/>
        <w:rPr>
          <w:rFonts w:ascii="Arial" w:eastAsia="Times New Roman" w:hAnsi="Arial" w:cs="Arial"/>
          <w:b/>
          <w:color w:val="auto"/>
          <w:sz w:val="20"/>
          <w:szCs w:val="20"/>
        </w:rPr>
      </w:pPr>
      <w:r w:rsidRPr="00F2620F">
        <w:rPr>
          <w:rFonts w:ascii="Arial" w:eastAsia="Times New Roman" w:hAnsi="Arial" w:cs="Arial"/>
          <w:b/>
          <w:color w:val="auto"/>
          <w:sz w:val="20"/>
          <w:szCs w:val="20"/>
        </w:rPr>
        <w:t>Chrání dásně</w:t>
      </w:r>
    </w:p>
    <w:p w14:paraId="3F6E16F4" w14:textId="706014D4" w:rsidR="000E405A" w:rsidRPr="0073343A" w:rsidRDefault="000E405A" w:rsidP="000E405A">
      <w:pPr>
        <w:rPr>
          <w:rFonts w:ascii="Arial" w:hAnsi="Arial" w:cs="Arial"/>
          <w:sz w:val="20"/>
          <w:szCs w:val="20"/>
        </w:rPr>
      </w:pPr>
    </w:p>
    <w:p w14:paraId="3F6E16F5" w14:textId="11194AE2" w:rsidR="000E405A" w:rsidRDefault="000E405A" w:rsidP="000E405A">
      <w:pPr>
        <w:rPr>
          <w:rFonts w:ascii="Arial" w:eastAsia="Arial" w:hAnsi="Arial" w:cs="Arial"/>
          <w:sz w:val="20"/>
          <w:szCs w:val="20"/>
          <w:bdr w:val="nil"/>
          <w:lang w:val="cs"/>
        </w:rPr>
      </w:pPr>
      <w:r>
        <w:rPr>
          <w:rFonts w:ascii="Arial" w:eastAsia="Arial" w:hAnsi="Arial" w:cs="Arial"/>
          <w:sz w:val="20"/>
          <w:szCs w:val="20"/>
          <w:bdr w:val="nil"/>
          <w:lang w:val="cs"/>
        </w:rPr>
        <w:t xml:space="preserve">Regulace tlaku snižuje rychlost </w:t>
      </w:r>
      <w:r w:rsidR="003E7855">
        <w:rPr>
          <w:rFonts w:ascii="Arial" w:eastAsia="Arial" w:hAnsi="Arial" w:cs="Arial"/>
          <w:sz w:val="20"/>
          <w:szCs w:val="20"/>
          <w:bdr w:val="nil"/>
          <w:lang w:val="cs"/>
        </w:rPr>
        <w:t xml:space="preserve">čisticích pohybů </w:t>
      </w:r>
      <w:r>
        <w:rPr>
          <w:rFonts w:ascii="Arial" w:eastAsia="Arial" w:hAnsi="Arial" w:cs="Arial"/>
          <w:sz w:val="20"/>
          <w:szCs w:val="20"/>
          <w:bdr w:val="nil"/>
          <w:lang w:val="cs"/>
        </w:rPr>
        <w:t xml:space="preserve">a indikátor </w:t>
      </w:r>
      <w:proofErr w:type="spellStart"/>
      <w:r>
        <w:rPr>
          <w:rFonts w:ascii="Arial" w:eastAsia="Arial" w:hAnsi="Arial" w:cs="Arial"/>
          <w:sz w:val="20"/>
          <w:szCs w:val="20"/>
          <w:bdr w:val="nil"/>
          <w:lang w:val="cs"/>
        </w:rPr>
        <w:t>SmartRing</w:t>
      </w:r>
      <w:proofErr w:type="spellEnd"/>
      <w:r>
        <w:rPr>
          <w:rFonts w:ascii="Arial" w:eastAsia="Arial" w:hAnsi="Arial" w:cs="Arial"/>
          <w:sz w:val="20"/>
          <w:szCs w:val="20"/>
          <w:bdr w:val="nil"/>
          <w:lang w:val="cs"/>
        </w:rPr>
        <w:t xml:space="preserve"> vás upozorní, pokud budete na kartáček příliš tlačit.</w:t>
      </w:r>
      <w:bookmarkEnd w:id="0"/>
    </w:p>
    <w:p w14:paraId="3F6E16F6" w14:textId="77777777" w:rsidR="000E405A" w:rsidRDefault="000E405A" w:rsidP="000E405A"/>
    <w:p w14:paraId="3F6E16F7" w14:textId="3D6FCAF0" w:rsidR="000E405A" w:rsidRDefault="000E405A" w:rsidP="000E405A"/>
    <w:p w14:paraId="3F6E16F8" w14:textId="38085D64" w:rsidR="000E405A" w:rsidRDefault="000E405A" w:rsidP="000E405A"/>
    <w:p w14:paraId="3F6E16F9" w14:textId="71AB5FB5" w:rsidR="000E405A" w:rsidRDefault="000E405A" w:rsidP="000E405A"/>
    <w:p w14:paraId="3F6E16FA" w14:textId="5683A26E" w:rsidR="000E405A" w:rsidRDefault="0008642F" w:rsidP="000E405A">
      <w:r>
        <w:rPr>
          <w:b/>
          <w:bCs/>
          <w:noProof/>
          <w:color w:val="000000" w:themeColor="text1"/>
          <w:lang w:val="cs"/>
        </w:rPr>
        <w:drawing>
          <wp:anchor distT="0" distB="0" distL="114300" distR="114300" simplePos="0" relativeHeight="251676672" behindDoc="1" locked="0" layoutInCell="1" allowOverlap="1" wp14:anchorId="03EEDF98" wp14:editId="52034CD0">
            <wp:simplePos x="0" y="0"/>
            <wp:positionH relativeFrom="column">
              <wp:posOffset>3557905</wp:posOffset>
            </wp:positionH>
            <wp:positionV relativeFrom="paragraph">
              <wp:posOffset>53311</wp:posOffset>
            </wp:positionV>
            <wp:extent cx="2057400" cy="2057400"/>
            <wp:effectExtent l="0" t="0" r="0" b="0"/>
            <wp:wrapTight wrapText="bothSides">
              <wp:wrapPolygon edited="0">
                <wp:start x="400" y="0"/>
                <wp:lineTo x="0" y="3000"/>
                <wp:lineTo x="0" y="19600"/>
                <wp:lineTo x="400" y="21400"/>
                <wp:lineTo x="21000" y="21400"/>
                <wp:lineTo x="21400" y="19600"/>
                <wp:lineTo x="21400" y="3000"/>
                <wp:lineTo x="21000" y="0"/>
                <wp:lineTo x="400" y="0"/>
              </wp:wrapPolygon>
            </wp:wrapTight>
            <wp:docPr id="17" name="Obráze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7400" cy="2057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F6E16FB" w14:textId="77777777" w:rsidR="000E405A" w:rsidRDefault="000E405A" w:rsidP="000E405A"/>
    <w:p w14:paraId="3F6E16FC" w14:textId="77777777" w:rsidR="000E405A" w:rsidRDefault="000E405A" w:rsidP="000E405A"/>
    <w:p w14:paraId="3F6E16FD" w14:textId="77777777" w:rsidR="000E405A" w:rsidRDefault="000E405A" w:rsidP="000E405A">
      <w:pPr>
        <w:rPr>
          <w:b/>
          <w:bCs/>
          <w:color w:val="000000" w:themeColor="text1"/>
          <w:lang w:val="cs"/>
        </w:rPr>
      </w:pPr>
    </w:p>
    <w:p w14:paraId="3F6E16FE" w14:textId="77777777" w:rsidR="000E405A" w:rsidRPr="00F2620F" w:rsidRDefault="000E405A" w:rsidP="00F2620F">
      <w:pPr>
        <w:pStyle w:val="Nadpis3"/>
        <w:rPr>
          <w:rFonts w:ascii="Arial" w:eastAsia="Times New Roman" w:hAnsi="Arial" w:cs="Arial"/>
          <w:b/>
          <w:color w:val="auto"/>
          <w:sz w:val="20"/>
          <w:szCs w:val="20"/>
        </w:rPr>
      </w:pPr>
      <w:r w:rsidRPr="00F2620F">
        <w:rPr>
          <w:rFonts w:ascii="Arial" w:eastAsia="Times New Roman" w:hAnsi="Arial" w:cs="Arial"/>
          <w:b/>
          <w:color w:val="auto"/>
          <w:sz w:val="20"/>
          <w:szCs w:val="20"/>
        </w:rPr>
        <w:t>100% pokrytí s funkcí detekce polohy</w:t>
      </w:r>
    </w:p>
    <w:p w14:paraId="3F6E16FF" w14:textId="77777777" w:rsidR="000E405A" w:rsidRPr="0073343A" w:rsidRDefault="000E405A" w:rsidP="000E405A">
      <w:r w:rsidDel="00FF7522">
        <w:rPr>
          <w:b/>
          <w:bCs/>
          <w:color w:val="000000" w:themeColor="text1"/>
          <w:lang w:val="cs"/>
        </w:rPr>
        <w:t xml:space="preserve"> </w:t>
      </w:r>
    </w:p>
    <w:p w14:paraId="3F6E1700" w14:textId="77777777" w:rsidR="000E405A" w:rsidRDefault="000E405A" w:rsidP="000E405A">
      <w:pPr>
        <w:rPr>
          <w:rFonts w:ascii="Arial" w:hAnsi="Arial" w:cs="Arial"/>
          <w:sz w:val="20"/>
          <w:szCs w:val="20"/>
          <w:lang w:val="cs"/>
        </w:rPr>
      </w:pPr>
      <w:r>
        <w:rPr>
          <w:rFonts w:ascii="Arial" w:hAnsi="Arial" w:cs="Arial"/>
          <w:sz w:val="20"/>
          <w:szCs w:val="20"/>
          <w:lang w:val="cs"/>
        </w:rPr>
        <w:t>Jediný zubní kartáček, který vidí, kde čistíte, a vede vás tak, abyste žádnou část ústní dutiny nevynechali. Čištění je proto opravdu důkladné.</w:t>
      </w:r>
    </w:p>
    <w:p w14:paraId="3F6E1701" w14:textId="77777777" w:rsidR="000E405A" w:rsidRDefault="000E405A" w:rsidP="000E405A"/>
    <w:p w14:paraId="3F6E1702" w14:textId="77777777" w:rsidR="000E405A" w:rsidRDefault="000E405A" w:rsidP="000E405A"/>
    <w:p w14:paraId="3F6E1703" w14:textId="77777777" w:rsidR="000E405A" w:rsidRDefault="000E405A" w:rsidP="000E405A"/>
    <w:p w14:paraId="3F6E1704" w14:textId="77777777" w:rsidR="000E405A" w:rsidRDefault="000E405A" w:rsidP="000E405A"/>
    <w:p w14:paraId="3F6E1705" w14:textId="77777777" w:rsidR="000E405A" w:rsidRDefault="0016028C" w:rsidP="000E405A">
      <w:r>
        <w:rPr>
          <w:noProof/>
        </w:rPr>
        <w:drawing>
          <wp:anchor distT="0" distB="0" distL="114300" distR="114300" simplePos="0" relativeHeight="251668480" behindDoc="1" locked="0" layoutInCell="1" allowOverlap="1" wp14:anchorId="3F6E174D" wp14:editId="3F6E174E">
            <wp:simplePos x="0" y="0"/>
            <wp:positionH relativeFrom="margin">
              <wp:align>left</wp:align>
            </wp:positionH>
            <wp:positionV relativeFrom="paragraph">
              <wp:posOffset>138259</wp:posOffset>
            </wp:positionV>
            <wp:extent cx="2128520" cy="2128520"/>
            <wp:effectExtent l="0" t="0" r="5080" b="5080"/>
            <wp:wrapTight wrapText="bothSides">
              <wp:wrapPolygon edited="0">
                <wp:start x="0" y="0"/>
                <wp:lineTo x="0" y="21458"/>
                <wp:lineTo x="21458" y="21458"/>
                <wp:lineTo x="21458" y="0"/>
                <wp:lineTo x="0" y="0"/>
              </wp:wrapPolygon>
            </wp:wrapTight>
            <wp:docPr id="9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8520" cy="2128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F6E1706" w14:textId="77777777" w:rsidR="000E405A" w:rsidRDefault="000E405A" w:rsidP="000E405A">
      <w:pPr>
        <w:pStyle w:val="Nadpis3"/>
        <w:rPr>
          <w:b/>
          <w:bCs/>
          <w:color w:val="000000" w:themeColor="text1"/>
          <w:lang w:val="cs"/>
        </w:rPr>
      </w:pPr>
    </w:p>
    <w:p w14:paraId="3F6E1707" w14:textId="77777777" w:rsidR="000E405A" w:rsidRDefault="000E405A" w:rsidP="000E405A">
      <w:pPr>
        <w:pStyle w:val="Nadpis3"/>
        <w:rPr>
          <w:b/>
          <w:bCs/>
          <w:color w:val="000000" w:themeColor="text1"/>
          <w:lang w:val="cs"/>
        </w:rPr>
      </w:pPr>
    </w:p>
    <w:p w14:paraId="3F6E1708" w14:textId="77777777" w:rsidR="000E405A" w:rsidRDefault="000E405A" w:rsidP="000E405A">
      <w:pPr>
        <w:pStyle w:val="Nadpis3"/>
        <w:rPr>
          <w:b/>
          <w:bCs/>
          <w:color w:val="000000" w:themeColor="text1"/>
          <w:lang w:val="cs"/>
        </w:rPr>
      </w:pPr>
    </w:p>
    <w:p w14:paraId="3F6E1709" w14:textId="77777777" w:rsidR="000E405A" w:rsidRPr="00F2620F" w:rsidRDefault="000E405A" w:rsidP="000E405A">
      <w:pPr>
        <w:pStyle w:val="Nadpis3"/>
        <w:rPr>
          <w:rFonts w:ascii="Arial" w:eastAsia="Times New Roman" w:hAnsi="Arial" w:cs="Arial"/>
          <w:b/>
          <w:color w:val="auto"/>
          <w:sz w:val="20"/>
          <w:szCs w:val="20"/>
        </w:rPr>
      </w:pPr>
      <w:r w:rsidRPr="00F2620F">
        <w:rPr>
          <w:rFonts w:ascii="Arial" w:eastAsia="Times New Roman" w:hAnsi="Arial" w:cs="Arial"/>
          <w:b/>
          <w:color w:val="auto"/>
          <w:sz w:val="20"/>
          <w:szCs w:val="20"/>
        </w:rPr>
        <w:t>Přizpůsobte čištění svým potřebám</w:t>
      </w:r>
    </w:p>
    <w:p w14:paraId="3F6E170A" w14:textId="77777777" w:rsidR="000E405A" w:rsidRPr="00465A57" w:rsidRDefault="000E405A" w:rsidP="000E405A">
      <w:pPr>
        <w:rPr>
          <w:rFonts w:asciiTheme="majorHAnsi" w:eastAsiaTheme="majorEastAsia" w:hAnsiTheme="majorHAnsi" w:cstheme="majorBidi"/>
          <w:b/>
          <w:color w:val="000000" w:themeColor="text1"/>
        </w:rPr>
      </w:pPr>
    </w:p>
    <w:p w14:paraId="3F6E170B" w14:textId="77777777" w:rsidR="000E405A" w:rsidRDefault="000E405A" w:rsidP="000E405A">
      <w:pPr>
        <w:rPr>
          <w:rFonts w:ascii="Arial" w:eastAsia="Arial" w:hAnsi="Arial" w:cs="Arial"/>
          <w:sz w:val="20"/>
          <w:szCs w:val="20"/>
          <w:bdr w:val="nil"/>
          <w:lang w:val="cs"/>
        </w:rPr>
      </w:pPr>
      <w:r>
        <w:rPr>
          <w:rFonts w:ascii="Arial" w:eastAsia="Arial" w:hAnsi="Arial" w:cs="Arial"/>
          <w:sz w:val="20"/>
          <w:szCs w:val="20"/>
          <w:bdr w:val="nil"/>
          <w:lang w:val="cs"/>
        </w:rPr>
        <w:t xml:space="preserve">Pomocí šesti režimů čištění a LED indikátoru </w:t>
      </w:r>
      <w:proofErr w:type="spellStart"/>
      <w:r>
        <w:rPr>
          <w:rFonts w:ascii="Arial" w:eastAsia="Arial" w:hAnsi="Arial" w:cs="Arial"/>
          <w:sz w:val="20"/>
          <w:szCs w:val="20"/>
          <w:bdr w:val="nil"/>
          <w:lang w:val="cs"/>
        </w:rPr>
        <w:t>SmartRing</w:t>
      </w:r>
      <w:proofErr w:type="spellEnd"/>
      <w:r>
        <w:rPr>
          <w:rFonts w:ascii="Arial" w:eastAsia="Arial" w:hAnsi="Arial" w:cs="Arial"/>
          <w:sz w:val="20"/>
          <w:szCs w:val="20"/>
          <w:bdr w:val="nil"/>
          <w:lang w:val="cs"/>
        </w:rPr>
        <w:t xml:space="preserve"> s 12 barvami si kartáček nastavte podle sebe.</w:t>
      </w:r>
    </w:p>
    <w:p w14:paraId="3F6E170C" w14:textId="77777777" w:rsidR="000E405A" w:rsidRDefault="000E405A" w:rsidP="000E405A">
      <w:pPr>
        <w:rPr>
          <w:rFonts w:ascii="Arial" w:eastAsia="Arial" w:hAnsi="Arial" w:cs="Arial"/>
          <w:sz w:val="20"/>
          <w:szCs w:val="20"/>
          <w:bdr w:val="nil"/>
        </w:rPr>
      </w:pPr>
    </w:p>
    <w:p w14:paraId="3F6E170D" w14:textId="77777777" w:rsidR="000E405A" w:rsidRDefault="000E405A" w:rsidP="000E405A">
      <w:pPr>
        <w:rPr>
          <w:rFonts w:ascii="Arial" w:eastAsia="Arial" w:hAnsi="Arial" w:cs="Arial"/>
          <w:sz w:val="20"/>
          <w:szCs w:val="20"/>
          <w:bdr w:val="nil"/>
        </w:rPr>
      </w:pPr>
    </w:p>
    <w:p w14:paraId="3F6E170E" w14:textId="77777777" w:rsidR="000E405A" w:rsidRDefault="000E405A" w:rsidP="000E405A">
      <w:pPr>
        <w:rPr>
          <w:rFonts w:ascii="Arial" w:eastAsia="Arial" w:hAnsi="Arial" w:cs="Arial"/>
          <w:sz w:val="20"/>
          <w:szCs w:val="20"/>
          <w:bdr w:val="nil"/>
        </w:rPr>
      </w:pPr>
    </w:p>
    <w:p w14:paraId="3F6E170F" w14:textId="7BD7DBCA" w:rsidR="000E405A" w:rsidRDefault="000E405A" w:rsidP="000E405A">
      <w:pPr>
        <w:rPr>
          <w:rFonts w:ascii="Arial" w:eastAsia="Arial" w:hAnsi="Arial" w:cs="Arial"/>
          <w:sz w:val="20"/>
          <w:szCs w:val="20"/>
          <w:bdr w:val="nil"/>
        </w:rPr>
      </w:pPr>
    </w:p>
    <w:p w14:paraId="3F6E1710" w14:textId="45990D38" w:rsidR="000E405A" w:rsidRPr="00465A57" w:rsidRDefault="000E405A" w:rsidP="000E405A">
      <w:pPr>
        <w:rPr>
          <w:rFonts w:ascii="Arial" w:eastAsia="Arial" w:hAnsi="Arial" w:cs="Arial"/>
          <w:sz w:val="20"/>
          <w:szCs w:val="20"/>
          <w:bdr w:val="nil"/>
        </w:rPr>
      </w:pPr>
    </w:p>
    <w:p w14:paraId="3F6E1711" w14:textId="163784C6" w:rsidR="0016028C" w:rsidRDefault="0016028C" w:rsidP="000E405A"/>
    <w:p w14:paraId="3F6E1712" w14:textId="52EA8A6D" w:rsidR="0016028C" w:rsidRDefault="0016028C" w:rsidP="0016028C">
      <w:pPr>
        <w:pStyle w:val="Nadpis3"/>
        <w:rPr>
          <w:b/>
          <w:bCs/>
          <w:color w:val="000000" w:themeColor="text1"/>
          <w:lang w:val="cs"/>
        </w:rPr>
      </w:pPr>
    </w:p>
    <w:p w14:paraId="3F6E1713" w14:textId="0ACD4C7F" w:rsidR="0016028C" w:rsidRDefault="003E7855" w:rsidP="0016028C">
      <w:pPr>
        <w:pStyle w:val="Nadpis3"/>
        <w:rPr>
          <w:b/>
          <w:bCs/>
          <w:color w:val="000000" w:themeColor="text1"/>
          <w:lang w:val="cs"/>
        </w:rPr>
      </w:pPr>
      <w:r>
        <w:rPr>
          <w:rFonts w:ascii="Arial" w:eastAsia="Times New Roman" w:hAnsi="Arial" w:cs="Arial"/>
          <w:b/>
          <w:noProof/>
          <w:color w:val="auto"/>
          <w:sz w:val="20"/>
          <w:szCs w:val="20"/>
        </w:rPr>
        <w:drawing>
          <wp:anchor distT="0" distB="0" distL="114300" distR="114300" simplePos="0" relativeHeight="251677696" behindDoc="1" locked="0" layoutInCell="1" allowOverlap="1" wp14:anchorId="1D9FE97A" wp14:editId="39D2EAA1">
            <wp:simplePos x="0" y="0"/>
            <wp:positionH relativeFrom="column">
              <wp:posOffset>3672205</wp:posOffset>
            </wp:positionH>
            <wp:positionV relativeFrom="paragraph">
              <wp:posOffset>118110</wp:posOffset>
            </wp:positionV>
            <wp:extent cx="1942465" cy="1942465"/>
            <wp:effectExtent l="0" t="0" r="635" b="635"/>
            <wp:wrapTight wrapText="bothSides">
              <wp:wrapPolygon edited="0">
                <wp:start x="0" y="0"/>
                <wp:lineTo x="0" y="21395"/>
                <wp:lineTo x="21395" y="21395"/>
                <wp:lineTo x="21395" y="0"/>
                <wp:lineTo x="0" y="0"/>
              </wp:wrapPolygon>
            </wp:wrapTight>
            <wp:docPr id="18" name="Obrázek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2465" cy="1942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F6E1714" w14:textId="087C795D" w:rsidR="0016028C" w:rsidRPr="0016028C" w:rsidRDefault="0016028C" w:rsidP="0016028C">
      <w:pPr>
        <w:pStyle w:val="Nadpis3"/>
        <w:rPr>
          <w:rFonts w:ascii="Arial" w:eastAsia="Times New Roman" w:hAnsi="Arial" w:cs="Arial"/>
          <w:b/>
          <w:color w:val="auto"/>
          <w:sz w:val="20"/>
          <w:szCs w:val="20"/>
        </w:rPr>
      </w:pPr>
      <w:r w:rsidRPr="0016028C">
        <w:rPr>
          <w:rFonts w:ascii="Arial" w:eastAsia="Times New Roman" w:hAnsi="Arial" w:cs="Arial"/>
          <w:b/>
          <w:color w:val="auto"/>
          <w:sz w:val="20"/>
          <w:szCs w:val="20"/>
        </w:rPr>
        <w:t>Nikdy nezůstanete s vybitou baterií</w:t>
      </w:r>
    </w:p>
    <w:p w14:paraId="3F6E1715" w14:textId="37CF7AED" w:rsidR="0016028C" w:rsidRDefault="0016028C" w:rsidP="0016028C">
      <w:pPr>
        <w:pStyle w:val="Nadpis3"/>
        <w:rPr>
          <w:rFonts w:ascii="Arial" w:eastAsia="Arial" w:hAnsi="Arial" w:cs="Arial"/>
          <w:color w:val="auto"/>
          <w:sz w:val="20"/>
          <w:szCs w:val="20"/>
          <w:bdr w:val="nil"/>
          <w:lang w:val="cs"/>
        </w:rPr>
      </w:pPr>
    </w:p>
    <w:p w14:paraId="3F6E1716" w14:textId="5F733C29" w:rsidR="0016028C" w:rsidRDefault="0016028C" w:rsidP="0016028C">
      <w:pPr>
        <w:pStyle w:val="Nadpis3"/>
        <w:rPr>
          <w:rFonts w:ascii="Arial" w:eastAsia="Arial" w:hAnsi="Arial" w:cs="Arial"/>
          <w:color w:val="auto"/>
          <w:sz w:val="20"/>
          <w:szCs w:val="20"/>
          <w:bdr w:val="nil"/>
          <w:lang w:val="cs"/>
        </w:rPr>
      </w:pPr>
      <w:r w:rsidRPr="0016028C">
        <w:rPr>
          <w:rFonts w:ascii="Arial" w:eastAsia="Arial" w:hAnsi="Arial" w:cs="Arial"/>
          <w:color w:val="auto"/>
          <w:sz w:val="20"/>
          <w:szCs w:val="20"/>
          <w:bdr w:val="nil"/>
          <w:lang w:val="cs"/>
        </w:rPr>
        <w:t xml:space="preserve">Oral-B Genius </w:t>
      </w:r>
      <w:proofErr w:type="gramStart"/>
      <w:r w:rsidRPr="0016028C">
        <w:rPr>
          <w:rFonts w:ascii="Arial" w:eastAsia="Arial" w:hAnsi="Arial" w:cs="Arial"/>
          <w:color w:val="auto"/>
          <w:sz w:val="20"/>
          <w:szCs w:val="20"/>
          <w:bdr w:val="nil"/>
          <w:lang w:val="cs"/>
        </w:rPr>
        <w:t>10000N</w:t>
      </w:r>
      <w:proofErr w:type="gramEnd"/>
      <w:r w:rsidRPr="0016028C">
        <w:rPr>
          <w:rFonts w:ascii="Arial" w:eastAsia="Arial" w:hAnsi="Arial" w:cs="Arial"/>
          <w:color w:val="auto"/>
          <w:sz w:val="20"/>
          <w:szCs w:val="20"/>
          <w:bdr w:val="nil"/>
          <w:lang w:val="cs"/>
        </w:rPr>
        <w:t xml:space="preserve"> má moderní lithium-iontovou baterii, takže vydrží nabitý až 14 dní. Dodává se s nabíjecím pouzdrem, které umožňuje nabíjet v jedné zástrčce zároveň zubní kartáček i chytrý telefon.</w:t>
      </w:r>
    </w:p>
    <w:p w14:paraId="3F6E1717" w14:textId="4FA76F3F" w:rsidR="00F2620F" w:rsidRDefault="00F2620F" w:rsidP="00F2620F">
      <w:pPr>
        <w:rPr>
          <w:lang w:val="cs"/>
        </w:rPr>
      </w:pPr>
    </w:p>
    <w:p w14:paraId="3F6E1718" w14:textId="77777777" w:rsidR="00F2620F" w:rsidRDefault="00F2620F" w:rsidP="00F2620F">
      <w:pPr>
        <w:rPr>
          <w:lang w:val="cs"/>
        </w:rPr>
      </w:pPr>
    </w:p>
    <w:p w14:paraId="3F6E1719" w14:textId="77777777" w:rsidR="00F2620F" w:rsidRDefault="00F2620F" w:rsidP="00F2620F">
      <w:pPr>
        <w:rPr>
          <w:lang w:val="cs"/>
        </w:rPr>
      </w:pPr>
    </w:p>
    <w:p w14:paraId="3F6E171A" w14:textId="110AC515" w:rsidR="00F2620F" w:rsidRPr="0016028C" w:rsidRDefault="00F2620F" w:rsidP="00F2620F">
      <w:pPr>
        <w:rPr>
          <w:lang w:val="cs"/>
        </w:rPr>
      </w:pPr>
    </w:p>
    <w:p w14:paraId="3F6E171B" w14:textId="458389CA" w:rsidR="0016028C" w:rsidRDefault="0016028C" w:rsidP="000E405A"/>
    <w:p w14:paraId="3F6E171C" w14:textId="256B1E7E" w:rsidR="0016028C" w:rsidRDefault="003E7855" w:rsidP="0016028C">
      <w:pPr>
        <w:pStyle w:val="Nadpis3"/>
        <w:rPr>
          <w:b/>
          <w:bCs/>
          <w:color w:val="000000" w:themeColor="text1"/>
          <w:lang w:val="cs"/>
        </w:rPr>
      </w:pPr>
      <w:r>
        <w:rPr>
          <w:rFonts w:ascii="Arial" w:eastAsia="Arial" w:hAnsi="Arial" w:cs="Arial"/>
          <w:noProof/>
          <w:sz w:val="20"/>
          <w:szCs w:val="20"/>
          <w:bdr w:val="nil"/>
        </w:rPr>
        <w:lastRenderedPageBreak/>
        <w:drawing>
          <wp:anchor distT="0" distB="0" distL="114300" distR="114300" simplePos="0" relativeHeight="251678720" behindDoc="1" locked="0" layoutInCell="1" allowOverlap="1" wp14:anchorId="46B9263B" wp14:editId="00D6AD6F">
            <wp:simplePos x="0" y="0"/>
            <wp:positionH relativeFrom="column">
              <wp:posOffset>-4445</wp:posOffset>
            </wp:positionH>
            <wp:positionV relativeFrom="paragraph">
              <wp:posOffset>0</wp:posOffset>
            </wp:positionV>
            <wp:extent cx="2514600" cy="2514600"/>
            <wp:effectExtent l="0" t="0" r="0" b="0"/>
            <wp:wrapTight wrapText="bothSides">
              <wp:wrapPolygon edited="0">
                <wp:start x="491" y="164"/>
                <wp:lineTo x="164" y="2618"/>
                <wp:lineTo x="164" y="19473"/>
                <wp:lineTo x="491" y="21273"/>
                <wp:lineTo x="20945" y="21273"/>
                <wp:lineTo x="21109" y="20945"/>
                <wp:lineTo x="21109" y="818"/>
                <wp:lineTo x="20945" y="164"/>
                <wp:lineTo x="491" y="164"/>
              </wp:wrapPolygon>
            </wp:wrapTight>
            <wp:docPr id="19" name="Obrázek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4600" cy="2514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F6E171D" w14:textId="662DFF0C" w:rsidR="0016028C" w:rsidRDefault="0016028C" w:rsidP="0016028C">
      <w:pPr>
        <w:pStyle w:val="Nadpis3"/>
        <w:rPr>
          <w:b/>
          <w:bCs/>
          <w:color w:val="000000" w:themeColor="text1"/>
          <w:lang w:val="cs"/>
        </w:rPr>
      </w:pPr>
    </w:p>
    <w:p w14:paraId="3F6E171E" w14:textId="5445C99B" w:rsidR="0016028C" w:rsidRPr="0016028C" w:rsidRDefault="0016028C" w:rsidP="0016028C">
      <w:pPr>
        <w:pStyle w:val="Nadpis3"/>
        <w:rPr>
          <w:rFonts w:ascii="Arial" w:eastAsia="Times New Roman" w:hAnsi="Arial" w:cs="Arial"/>
          <w:b/>
          <w:color w:val="auto"/>
          <w:sz w:val="20"/>
          <w:szCs w:val="20"/>
        </w:rPr>
      </w:pPr>
      <w:r w:rsidRPr="00F2620F">
        <w:rPr>
          <w:rFonts w:ascii="Arial" w:eastAsia="Times New Roman" w:hAnsi="Arial" w:cs="Arial"/>
          <w:b/>
          <w:color w:val="auto"/>
          <w:sz w:val="20"/>
          <w:szCs w:val="20"/>
        </w:rPr>
        <w:t>6 čisticích režimů</w:t>
      </w:r>
    </w:p>
    <w:p w14:paraId="3F6E171F" w14:textId="09C9C0DE" w:rsidR="0016028C" w:rsidRDefault="0016028C" w:rsidP="0016028C">
      <w:pPr>
        <w:pStyle w:val="Nadpis3"/>
        <w:rPr>
          <w:rFonts w:ascii="Arial" w:eastAsia="Arial" w:hAnsi="Arial" w:cs="Arial"/>
          <w:color w:val="auto"/>
          <w:sz w:val="20"/>
          <w:szCs w:val="20"/>
          <w:bdr w:val="nil"/>
          <w:lang w:val="cs"/>
        </w:rPr>
      </w:pPr>
      <w:r>
        <w:rPr>
          <w:rFonts w:ascii="Arial" w:eastAsia="Arial" w:hAnsi="Arial" w:cs="Arial"/>
          <w:color w:val="auto"/>
          <w:sz w:val="20"/>
          <w:szCs w:val="20"/>
          <w:bdr w:val="nil"/>
          <w:lang w:val="cs"/>
        </w:rPr>
        <w:t xml:space="preserve">Elektrický zubní kartáček má celkem 6 režimů čištění. </w:t>
      </w:r>
    </w:p>
    <w:p w14:paraId="3F6E1720" w14:textId="07A108A6" w:rsidR="0016028C" w:rsidRPr="0016028C" w:rsidRDefault="0016028C" w:rsidP="0016028C">
      <w:pPr>
        <w:rPr>
          <w:lang w:val="cs"/>
        </w:rPr>
      </w:pPr>
    </w:p>
    <w:p w14:paraId="3F6E1721" w14:textId="7949DBF4" w:rsidR="0016028C" w:rsidRPr="0016028C" w:rsidRDefault="0016028C" w:rsidP="0016028C">
      <w:pPr>
        <w:rPr>
          <w:rFonts w:ascii="Arial" w:eastAsia="Arial" w:hAnsi="Arial" w:cs="Arial"/>
          <w:sz w:val="20"/>
          <w:szCs w:val="20"/>
          <w:bdr w:val="nil"/>
          <w:lang w:val="cs"/>
        </w:rPr>
      </w:pPr>
      <w:r w:rsidRPr="0016028C">
        <w:rPr>
          <w:rFonts w:ascii="Arial" w:eastAsia="Arial" w:hAnsi="Arial" w:cs="Arial"/>
          <w:sz w:val="20"/>
          <w:szCs w:val="20"/>
          <w:bdr w:val="nil"/>
          <w:lang w:val="cs"/>
        </w:rPr>
        <w:t xml:space="preserve">1) Režim pro každodenní čištění </w:t>
      </w:r>
      <w:proofErr w:type="spellStart"/>
      <w:r w:rsidRPr="0016028C">
        <w:rPr>
          <w:rFonts w:ascii="Arial" w:eastAsia="Arial" w:hAnsi="Arial" w:cs="Arial"/>
          <w:sz w:val="20"/>
          <w:szCs w:val="20"/>
          <w:bdr w:val="nil"/>
          <w:lang w:val="cs"/>
        </w:rPr>
        <w:t>Daily</w:t>
      </w:r>
      <w:proofErr w:type="spellEnd"/>
      <w:r w:rsidRPr="0016028C">
        <w:rPr>
          <w:rFonts w:ascii="Arial" w:eastAsia="Arial" w:hAnsi="Arial" w:cs="Arial"/>
          <w:sz w:val="20"/>
          <w:szCs w:val="20"/>
          <w:bdr w:val="nil"/>
          <w:lang w:val="cs"/>
        </w:rPr>
        <w:t xml:space="preserve"> </w:t>
      </w:r>
      <w:proofErr w:type="spellStart"/>
      <w:r w:rsidRPr="0016028C">
        <w:rPr>
          <w:rFonts w:ascii="Arial" w:eastAsia="Arial" w:hAnsi="Arial" w:cs="Arial"/>
          <w:sz w:val="20"/>
          <w:szCs w:val="20"/>
          <w:bdr w:val="nil"/>
          <w:lang w:val="cs"/>
        </w:rPr>
        <w:t>Clean</w:t>
      </w:r>
      <w:proofErr w:type="spellEnd"/>
    </w:p>
    <w:p w14:paraId="3F6E1722" w14:textId="6CAB5EBB" w:rsidR="0016028C" w:rsidRPr="0016028C" w:rsidRDefault="0016028C" w:rsidP="0016028C">
      <w:pPr>
        <w:rPr>
          <w:rFonts w:ascii="Arial" w:eastAsia="Arial" w:hAnsi="Arial" w:cs="Arial"/>
          <w:sz w:val="20"/>
          <w:szCs w:val="20"/>
          <w:bdr w:val="nil"/>
          <w:lang w:val="cs"/>
        </w:rPr>
      </w:pPr>
      <w:r w:rsidRPr="0016028C">
        <w:rPr>
          <w:rFonts w:ascii="Arial" w:eastAsia="Arial" w:hAnsi="Arial" w:cs="Arial"/>
          <w:sz w:val="20"/>
          <w:szCs w:val="20"/>
          <w:bdr w:val="nil"/>
          <w:lang w:val="cs"/>
        </w:rPr>
        <w:t>2) Režim pro citlivé dásně Sensitive</w:t>
      </w:r>
    </w:p>
    <w:p w14:paraId="3F6E1723" w14:textId="39BBDACD" w:rsidR="0016028C" w:rsidRPr="0016028C" w:rsidRDefault="0016028C" w:rsidP="0016028C">
      <w:pPr>
        <w:rPr>
          <w:rFonts w:ascii="Arial" w:eastAsia="Arial" w:hAnsi="Arial" w:cs="Arial"/>
          <w:sz w:val="20"/>
          <w:szCs w:val="20"/>
          <w:bdr w:val="nil"/>
          <w:lang w:val="cs"/>
        </w:rPr>
      </w:pPr>
      <w:r w:rsidRPr="0016028C">
        <w:rPr>
          <w:rFonts w:ascii="Arial" w:eastAsia="Arial" w:hAnsi="Arial" w:cs="Arial"/>
          <w:sz w:val="20"/>
          <w:szCs w:val="20"/>
          <w:bdr w:val="nil"/>
          <w:lang w:val="cs"/>
        </w:rPr>
        <w:t xml:space="preserve">3) Režim pro bělení zubů </w:t>
      </w:r>
      <w:proofErr w:type="spellStart"/>
      <w:r w:rsidRPr="0016028C">
        <w:rPr>
          <w:rFonts w:ascii="Arial" w:eastAsia="Arial" w:hAnsi="Arial" w:cs="Arial"/>
          <w:sz w:val="20"/>
          <w:szCs w:val="20"/>
          <w:bdr w:val="nil"/>
          <w:lang w:val="cs"/>
        </w:rPr>
        <w:t>Whitening</w:t>
      </w:r>
      <w:proofErr w:type="spellEnd"/>
    </w:p>
    <w:p w14:paraId="3F6E1724" w14:textId="12EFD9F9" w:rsidR="0016028C" w:rsidRPr="0016028C" w:rsidRDefault="0016028C" w:rsidP="0016028C">
      <w:pPr>
        <w:rPr>
          <w:rFonts w:ascii="Arial" w:eastAsia="Arial" w:hAnsi="Arial" w:cs="Arial"/>
          <w:sz w:val="20"/>
          <w:szCs w:val="20"/>
          <w:bdr w:val="nil"/>
          <w:lang w:val="cs"/>
        </w:rPr>
      </w:pPr>
      <w:r w:rsidRPr="0016028C">
        <w:rPr>
          <w:rFonts w:ascii="Arial" w:eastAsia="Arial" w:hAnsi="Arial" w:cs="Arial"/>
          <w:sz w:val="20"/>
          <w:szCs w:val="20"/>
          <w:bdr w:val="nil"/>
          <w:lang w:val="cs"/>
        </w:rPr>
        <w:t>4) Režim pro masáž dásní Gum Care</w:t>
      </w:r>
    </w:p>
    <w:p w14:paraId="3F6E1725" w14:textId="15BBA82A" w:rsidR="0016028C" w:rsidRPr="0016028C" w:rsidRDefault="0016028C" w:rsidP="0016028C">
      <w:pPr>
        <w:rPr>
          <w:rFonts w:ascii="Arial" w:eastAsia="Arial" w:hAnsi="Arial" w:cs="Arial"/>
          <w:sz w:val="20"/>
          <w:szCs w:val="20"/>
          <w:bdr w:val="nil"/>
          <w:lang w:val="cs"/>
        </w:rPr>
      </w:pPr>
      <w:r w:rsidRPr="0016028C">
        <w:rPr>
          <w:rFonts w:ascii="Arial" w:eastAsia="Arial" w:hAnsi="Arial" w:cs="Arial"/>
          <w:sz w:val="20"/>
          <w:szCs w:val="20"/>
          <w:bdr w:val="nil"/>
          <w:lang w:val="cs"/>
        </w:rPr>
        <w:t>5) Režim pro hloubkové čištění Pro-</w:t>
      </w:r>
      <w:proofErr w:type="spellStart"/>
      <w:r w:rsidRPr="0016028C">
        <w:rPr>
          <w:rFonts w:ascii="Arial" w:eastAsia="Arial" w:hAnsi="Arial" w:cs="Arial"/>
          <w:sz w:val="20"/>
          <w:szCs w:val="20"/>
          <w:bdr w:val="nil"/>
          <w:lang w:val="cs"/>
        </w:rPr>
        <w:t>Clean</w:t>
      </w:r>
      <w:proofErr w:type="spellEnd"/>
    </w:p>
    <w:p w14:paraId="3F6E1726" w14:textId="0C09373B" w:rsidR="0016028C" w:rsidRPr="0016028C" w:rsidRDefault="0016028C" w:rsidP="0016028C">
      <w:pPr>
        <w:rPr>
          <w:rFonts w:ascii="Arial" w:eastAsia="Arial" w:hAnsi="Arial" w:cs="Arial"/>
          <w:sz w:val="20"/>
          <w:szCs w:val="20"/>
          <w:bdr w:val="nil"/>
          <w:lang w:val="cs"/>
        </w:rPr>
      </w:pPr>
      <w:r w:rsidRPr="0016028C">
        <w:rPr>
          <w:rFonts w:ascii="Arial" w:eastAsia="Arial" w:hAnsi="Arial" w:cs="Arial"/>
          <w:sz w:val="20"/>
          <w:szCs w:val="20"/>
          <w:bdr w:val="nil"/>
          <w:lang w:val="cs"/>
        </w:rPr>
        <w:t xml:space="preserve">6) Režim pro čištění jazyka </w:t>
      </w:r>
      <w:proofErr w:type="spellStart"/>
      <w:r w:rsidRPr="0016028C">
        <w:rPr>
          <w:rFonts w:ascii="Arial" w:eastAsia="Arial" w:hAnsi="Arial" w:cs="Arial"/>
          <w:sz w:val="20"/>
          <w:szCs w:val="20"/>
          <w:bdr w:val="nil"/>
          <w:lang w:val="cs"/>
        </w:rPr>
        <w:t>Tongue</w:t>
      </w:r>
      <w:proofErr w:type="spellEnd"/>
      <w:r w:rsidRPr="0016028C">
        <w:rPr>
          <w:rFonts w:ascii="Arial" w:eastAsia="Arial" w:hAnsi="Arial" w:cs="Arial"/>
          <w:sz w:val="20"/>
          <w:szCs w:val="20"/>
          <w:bdr w:val="nil"/>
          <w:lang w:val="cs"/>
        </w:rPr>
        <w:t xml:space="preserve"> </w:t>
      </w:r>
      <w:proofErr w:type="spellStart"/>
      <w:r w:rsidRPr="0016028C">
        <w:rPr>
          <w:rFonts w:ascii="Arial" w:eastAsia="Arial" w:hAnsi="Arial" w:cs="Arial"/>
          <w:sz w:val="20"/>
          <w:szCs w:val="20"/>
          <w:bdr w:val="nil"/>
          <w:lang w:val="cs"/>
        </w:rPr>
        <w:t>Clean</w:t>
      </w:r>
      <w:proofErr w:type="spellEnd"/>
      <w:r w:rsidRPr="0016028C">
        <w:rPr>
          <w:rFonts w:ascii="Arial" w:eastAsia="Arial" w:hAnsi="Arial" w:cs="Arial"/>
          <w:sz w:val="20"/>
          <w:szCs w:val="20"/>
          <w:bdr w:val="nil"/>
          <w:lang w:val="cs"/>
        </w:rPr>
        <w:t xml:space="preserve"> </w:t>
      </w:r>
    </w:p>
    <w:p w14:paraId="3F6E1727" w14:textId="1FDFF2E0" w:rsidR="00F2620F" w:rsidRDefault="00F2620F" w:rsidP="000E405A"/>
    <w:p w14:paraId="3F6E1728" w14:textId="60368888" w:rsidR="00F2620F" w:rsidRDefault="00F2620F" w:rsidP="000E405A"/>
    <w:p w14:paraId="3F6E1729" w14:textId="125A6FE9" w:rsidR="00F2620F" w:rsidRDefault="00F2620F" w:rsidP="000E405A"/>
    <w:p w14:paraId="3283ECC7" w14:textId="77777777" w:rsidR="003E7855" w:rsidRDefault="003E7855" w:rsidP="000E405A"/>
    <w:p w14:paraId="3F6E172A" w14:textId="1FC0BB13" w:rsidR="00F2620F" w:rsidRDefault="00F2620F" w:rsidP="000E405A">
      <w:r>
        <w:rPr>
          <w:noProof/>
        </w:rPr>
        <w:drawing>
          <wp:anchor distT="0" distB="0" distL="114300" distR="114300" simplePos="0" relativeHeight="251670528" behindDoc="1" locked="0" layoutInCell="1" allowOverlap="1" wp14:anchorId="3F6E1753" wp14:editId="7C978226">
            <wp:simplePos x="0" y="0"/>
            <wp:positionH relativeFrom="margin">
              <wp:align>right</wp:align>
            </wp:positionH>
            <wp:positionV relativeFrom="paragraph">
              <wp:posOffset>7620</wp:posOffset>
            </wp:positionV>
            <wp:extent cx="2190750" cy="2190750"/>
            <wp:effectExtent l="0" t="0" r="0" b="0"/>
            <wp:wrapTight wrapText="bothSides">
              <wp:wrapPolygon edited="0">
                <wp:start x="0" y="0"/>
                <wp:lineTo x="0" y="21412"/>
                <wp:lineTo x="21412" y="21412"/>
                <wp:lineTo x="21412" y="0"/>
                <wp:lineTo x="0" y="0"/>
              </wp:wrapPolygon>
            </wp:wrapTight>
            <wp:docPr id="12" name="Obráze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0750" cy="2190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F6E172B" w14:textId="5406FC2B" w:rsidR="00F2620F" w:rsidRDefault="00F2620F" w:rsidP="00F2620F">
      <w:pPr>
        <w:pStyle w:val="Nadpis3"/>
        <w:rPr>
          <w:b/>
          <w:bCs/>
          <w:color w:val="000000" w:themeColor="text1"/>
          <w:lang w:val="cs"/>
        </w:rPr>
      </w:pPr>
    </w:p>
    <w:p w14:paraId="3F6E172C" w14:textId="29B2D3C5" w:rsidR="00F2620F" w:rsidRPr="00F2620F" w:rsidRDefault="00F2620F" w:rsidP="00F2620F">
      <w:pPr>
        <w:pStyle w:val="Nadpis3"/>
        <w:rPr>
          <w:rFonts w:ascii="Arial" w:eastAsia="Times New Roman" w:hAnsi="Arial" w:cs="Arial"/>
          <w:b/>
          <w:color w:val="auto"/>
          <w:sz w:val="20"/>
          <w:szCs w:val="20"/>
        </w:rPr>
      </w:pPr>
      <w:r w:rsidRPr="00F2620F">
        <w:rPr>
          <w:rFonts w:ascii="Arial" w:eastAsia="Times New Roman" w:hAnsi="Arial" w:cs="Arial"/>
          <w:b/>
          <w:color w:val="auto"/>
          <w:sz w:val="20"/>
          <w:szCs w:val="20"/>
        </w:rPr>
        <w:t>Kartáčkové hlavy navržené ve spolupráci se zubními lékaři</w:t>
      </w:r>
    </w:p>
    <w:p w14:paraId="3F6E172D" w14:textId="15C3A347" w:rsidR="00F2620F" w:rsidRPr="0073343A" w:rsidRDefault="00F2620F" w:rsidP="00F2620F">
      <w:pPr>
        <w:rPr>
          <w:rFonts w:ascii="Arial" w:hAnsi="Arial" w:cs="Arial"/>
          <w:sz w:val="20"/>
          <w:szCs w:val="20"/>
          <w:lang w:val="cs"/>
        </w:rPr>
      </w:pPr>
      <w:r>
        <w:rPr>
          <w:rFonts w:ascii="Arial" w:hAnsi="Arial" w:cs="Arial"/>
          <w:sz w:val="20"/>
          <w:szCs w:val="20"/>
          <w:lang w:val="cs"/>
        </w:rPr>
        <w:t xml:space="preserve"> </w:t>
      </w:r>
    </w:p>
    <w:p w14:paraId="3F6E172E" w14:textId="74B08236" w:rsidR="000E405A" w:rsidRDefault="00F2620F" w:rsidP="00F2620F">
      <w:pPr>
        <w:rPr>
          <w:rFonts w:ascii="Arial" w:eastAsia="Arial" w:hAnsi="Arial" w:cs="Arial"/>
          <w:sz w:val="20"/>
          <w:szCs w:val="20"/>
          <w:bdr w:val="nil"/>
          <w:lang w:val="cs"/>
        </w:rPr>
      </w:pPr>
      <w:r>
        <w:rPr>
          <w:rFonts w:ascii="Arial" w:eastAsia="Arial" w:hAnsi="Arial" w:cs="Arial"/>
          <w:sz w:val="20"/>
          <w:szCs w:val="20"/>
          <w:bdr w:val="nil"/>
          <w:lang w:val="cs"/>
        </w:rPr>
        <w:t xml:space="preserve">Vyměnitelné kartáčkové hlavy Oral-B jsou navrženy tak, aby je šlo bez problému nasadit na váš zubní kartáček. Mají řadu speciálních funkcí, takže přinášejí úžasné výsledky. Zaoblené konce jsou například šetrnější k dásním, zkosená vlákna lépe čistí mezizubní prostory a ultra tenká vlákna </w:t>
      </w:r>
      <w:proofErr w:type="spellStart"/>
      <w:r>
        <w:rPr>
          <w:rFonts w:ascii="Arial" w:eastAsia="Arial" w:hAnsi="Arial" w:cs="Arial"/>
          <w:sz w:val="20"/>
          <w:szCs w:val="20"/>
          <w:bdr w:val="nil"/>
          <w:lang w:val="cs"/>
        </w:rPr>
        <w:t>UltraThin</w:t>
      </w:r>
      <w:proofErr w:type="spellEnd"/>
      <w:r>
        <w:rPr>
          <w:rFonts w:ascii="Arial" w:eastAsia="Arial" w:hAnsi="Arial" w:cs="Arial"/>
          <w:sz w:val="20"/>
          <w:szCs w:val="20"/>
          <w:bdr w:val="nil"/>
          <w:lang w:val="cs"/>
        </w:rPr>
        <w:t xml:space="preserve"> zajišťují extra jemné čištění.</w:t>
      </w:r>
    </w:p>
    <w:p w14:paraId="3F6E172F" w14:textId="1996FDA0" w:rsidR="00F2620F" w:rsidRDefault="00F2620F" w:rsidP="00F2620F"/>
    <w:p w14:paraId="3F6E1730" w14:textId="440F4743" w:rsidR="00F2620F" w:rsidRDefault="00F2620F" w:rsidP="00F2620F">
      <w:bookmarkStart w:id="1" w:name="_GoBack"/>
      <w:bookmarkEnd w:id="1"/>
    </w:p>
    <w:p w14:paraId="3F6E1731" w14:textId="328057E4" w:rsidR="00F2620F" w:rsidRDefault="003E7855" w:rsidP="00F2620F">
      <w:r>
        <w:rPr>
          <w:b/>
          <w:bCs/>
          <w:noProof/>
          <w:color w:val="000000" w:themeColor="text1"/>
          <w:lang w:val="cs"/>
        </w:rPr>
        <w:drawing>
          <wp:anchor distT="0" distB="0" distL="114300" distR="114300" simplePos="0" relativeHeight="251679744" behindDoc="1" locked="0" layoutInCell="1" allowOverlap="1" wp14:anchorId="721B4D3E" wp14:editId="12642146">
            <wp:simplePos x="0" y="0"/>
            <wp:positionH relativeFrom="column">
              <wp:posOffset>-4445</wp:posOffset>
            </wp:positionH>
            <wp:positionV relativeFrom="paragraph">
              <wp:posOffset>120650</wp:posOffset>
            </wp:positionV>
            <wp:extent cx="2133600" cy="2133600"/>
            <wp:effectExtent l="0" t="0" r="0" b="0"/>
            <wp:wrapTight wrapText="bothSides">
              <wp:wrapPolygon edited="0">
                <wp:start x="579" y="0"/>
                <wp:lineTo x="193" y="771"/>
                <wp:lineTo x="0" y="18900"/>
                <wp:lineTo x="386" y="21021"/>
                <wp:lineTo x="579" y="21407"/>
                <wp:lineTo x="20829" y="21407"/>
                <wp:lineTo x="21021" y="21021"/>
                <wp:lineTo x="21407" y="18900"/>
                <wp:lineTo x="21214" y="964"/>
                <wp:lineTo x="20829" y="0"/>
                <wp:lineTo x="579" y="0"/>
              </wp:wrapPolygon>
            </wp:wrapTight>
            <wp:docPr id="20" name="Obrázek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3600" cy="2133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F6E1732" w14:textId="470049A9" w:rsidR="00F2620F" w:rsidRDefault="00F2620F" w:rsidP="00F2620F"/>
    <w:p w14:paraId="3F6E1733" w14:textId="77777777" w:rsidR="00F2620F" w:rsidRDefault="00F2620F" w:rsidP="00F2620F"/>
    <w:p w14:paraId="3F6E1734" w14:textId="77777777" w:rsidR="00F2620F" w:rsidRPr="00F2620F" w:rsidRDefault="00F2620F" w:rsidP="00F2620F">
      <w:pPr>
        <w:pStyle w:val="Nadpis3"/>
        <w:rPr>
          <w:rFonts w:ascii="Arial" w:eastAsia="Times New Roman" w:hAnsi="Arial" w:cs="Arial"/>
          <w:b/>
          <w:color w:val="auto"/>
          <w:sz w:val="20"/>
          <w:szCs w:val="20"/>
        </w:rPr>
      </w:pPr>
      <w:r w:rsidRPr="00F2620F">
        <w:rPr>
          <w:rFonts w:ascii="Arial" w:eastAsia="Times New Roman" w:hAnsi="Arial" w:cs="Arial"/>
          <w:b/>
          <w:color w:val="auto"/>
          <w:sz w:val="20"/>
          <w:szCs w:val="20"/>
        </w:rPr>
        <w:t>Nejčastěji doporučovaný zubními lékaři*</w:t>
      </w:r>
    </w:p>
    <w:p w14:paraId="3F6E1735" w14:textId="77777777" w:rsidR="00F2620F" w:rsidRPr="00F2620F" w:rsidRDefault="00F2620F" w:rsidP="00F2620F">
      <w:pPr>
        <w:rPr>
          <w:lang w:val="cs"/>
        </w:rPr>
      </w:pPr>
    </w:p>
    <w:p w14:paraId="3F6E1736" w14:textId="77777777" w:rsidR="00F2620F" w:rsidRDefault="00F2620F" w:rsidP="00F2620F">
      <w:pPr>
        <w:rPr>
          <w:rFonts w:ascii="Arial" w:hAnsi="Arial"/>
          <w:sz w:val="18"/>
          <w:szCs w:val="18"/>
          <w:bdr w:val="nil"/>
          <w:lang w:val="cs"/>
        </w:rPr>
      </w:pPr>
      <w:r>
        <w:rPr>
          <w:rFonts w:ascii="Arial" w:hAnsi="Arial"/>
          <w:sz w:val="20"/>
          <w:szCs w:val="20"/>
          <w:bdr w:val="nil"/>
          <w:lang w:val="cs"/>
        </w:rPr>
        <w:t>Zubní kartáčky Oral-B vznikají ve spolupráci se zubními lékaři, kteří zároveň tuto značku doporučují na celém světě nejčastěji. Poznejte sami novou úroveň péče o ústní dutinu od Oral-B.</w:t>
      </w:r>
      <w:r>
        <w:rPr>
          <w:sz w:val="20"/>
          <w:szCs w:val="20"/>
          <w:bdr w:val="nil"/>
          <w:lang w:val="cs"/>
        </w:rPr>
        <w:br/>
      </w:r>
      <w:r>
        <w:rPr>
          <w:lang w:val="cs"/>
        </w:rPr>
        <w:br/>
      </w:r>
      <w:r>
        <w:rPr>
          <w:rFonts w:ascii="Arial" w:hAnsi="Arial"/>
          <w:sz w:val="18"/>
          <w:szCs w:val="18"/>
          <w:bdr w:val="nil"/>
          <w:lang w:val="cs"/>
        </w:rPr>
        <w:t>*</w:t>
      </w:r>
      <w:r w:rsidRPr="0058329F">
        <w:rPr>
          <w:lang w:val="cs"/>
        </w:rPr>
        <w:t xml:space="preserve"> </w:t>
      </w:r>
      <w:r w:rsidRPr="00853104">
        <w:rPr>
          <w:rFonts w:ascii="Arial" w:hAnsi="Arial"/>
          <w:sz w:val="18"/>
          <w:szCs w:val="18"/>
          <w:bdr w:val="nil"/>
          <w:lang w:val="cs"/>
        </w:rPr>
        <w:t>na základě celosvětového reprezentativního vzorku zubních lékařů v</w:t>
      </w:r>
      <w:r>
        <w:rPr>
          <w:rFonts w:ascii="Arial" w:hAnsi="Arial"/>
          <w:sz w:val="18"/>
          <w:szCs w:val="18"/>
          <w:bdr w:val="nil"/>
          <w:lang w:val="cs"/>
        </w:rPr>
        <w:t> </w:t>
      </w:r>
      <w:r w:rsidRPr="00853104">
        <w:rPr>
          <w:rFonts w:ascii="Arial" w:hAnsi="Arial"/>
          <w:sz w:val="18"/>
          <w:szCs w:val="18"/>
          <w:bdr w:val="nil"/>
          <w:lang w:val="cs"/>
        </w:rPr>
        <w:t>průzkumech</w:t>
      </w:r>
      <w:r>
        <w:rPr>
          <w:rFonts w:ascii="Arial" w:hAnsi="Arial"/>
          <w:sz w:val="18"/>
          <w:szCs w:val="18"/>
          <w:bdr w:val="nil"/>
          <w:lang w:val="cs"/>
        </w:rPr>
        <w:t xml:space="preserve"> z roku 2014</w:t>
      </w:r>
      <w:r w:rsidRPr="00853104">
        <w:rPr>
          <w:rFonts w:ascii="Arial" w:hAnsi="Arial"/>
          <w:sz w:val="18"/>
          <w:szCs w:val="18"/>
          <w:bdr w:val="nil"/>
          <w:lang w:val="cs"/>
        </w:rPr>
        <w:t>, které jsou pro společnost P&amp;G pravidelně prováděny</w:t>
      </w:r>
    </w:p>
    <w:p w14:paraId="3F6E1737" w14:textId="77777777" w:rsidR="00F2620F" w:rsidRDefault="00F2620F" w:rsidP="00F2620F"/>
    <w:p w14:paraId="3F6E1738" w14:textId="77777777" w:rsidR="00F2620F" w:rsidRDefault="00F2620F" w:rsidP="00F2620F"/>
    <w:p w14:paraId="3F6E1739" w14:textId="77777777" w:rsidR="00F2620F" w:rsidRDefault="00F2620F" w:rsidP="00F2620F"/>
    <w:p w14:paraId="3F6E173A" w14:textId="77777777" w:rsidR="00F2620F" w:rsidRPr="00F2620F" w:rsidRDefault="00F2620F" w:rsidP="00F2620F">
      <w:pPr>
        <w:pStyle w:val="Nadpis3"/>
        <w:rPr>
          <w:rFonts w:ascii="Arial" w:eastAsia="Times New Roman" w:hAnsi="Arial" w:cs="Arial"/>
          <w:b/>
          <w:color w:val="auto"/>
          <w:sz w:val="20"/>
          <w:szCs w:val="20"/>
        </w:rPr>
      </w:pPr>
      <w:r w:rsidRPr="00F2620F">
        <w:rPr>
          <w:rFonts w:ascii="Arial" w:eastAsia="Times New Roman" w:hAnsi="Arial" w:cs="Arial"/>
          <w:b/>
          <w:color w:val="auto"/>
          <w:sz w:val="20"/>
          <w:szCs w:val="20"/>
        </w:rPr>
        <w:t>3D technologie čištění nebo sonická technologie?</w:t>
      </w:r>
    </w:p>
    <w:p w14:paraId="3F6E173B" w14:textId="77777777" w:rsidR="00F2620F" w:rsidRDefault="00F2620F" w:rsidP="00F2620F">
      <w:pPr>
        <w:shd w:val="clear" w:color="auto" w:fill="FFFFFF"/>
        <w:spacing w:after="100" w:afterAutospacing="1"/>
        <w:rPr>
          <w:rFonts w:ascii="ProximaNW01Reg" w:eastAsia="Times New Roman" w:hAnsi="ProximaNW01Reg"/>
          <w:color w:val="000000" w:themeColor="text1"/>
          <w:sz w:val="20"/>
          <w:szCs w:val="20"/>
        </w:rPr>
      </w:pPr>
      <w:r>
        <w:rPr>
          <w:rFonts w:ascii="ProximaNW01Reg" w:eastAsia="Times New Roman" w:hAnsi="ProximaNW01Reg"/>
          <w:color w:val="000000" w:themeColor="text1"/>
          <w:sz w:val="20"/>
          <w:szCs w:val="20"/>
          <w:lang w:val="cs-CZ"/>
        </w:rPr>
        <w:t xml:space="preserve">Vybírat můžete ze dvou hlavních typů technologií elektrických zubních kartáčků: 3D technologie čištění nebo sonické technologie. Pro výběr zubního kartáčku, který bude nejlépe odpovídat vašim potřebám, je pochopení rozdílu mezi těmito technologiemi důležité. Pro </w:t>
      </w:r>
      <w:proofErr w:type="gramStart"/>
      <w:r>
        <w:rPr>
          <w:rFonts w:ascii="ProximaNW01Reg" w:eastAsia="Times New Roman" w:hAnsi="ProximaNW01Reg"/>
          <w:color w:val="000000" w:themeColor="text1"/>
          <w:sz w:val="20"/>
          <w:szCs w:val="20"/>
          <w:lang w:val="cs-CZ"/>
        </w:rPr>
        <w:t>3D</w:t>
      </w:r>
      <w:proofErr w:type="gramEnd"/>
      <w:r>
        <w:rPr>
          <w:rFonts w:ascii="ProximaNW01Reg" w:eastAsia="Times New Roman" w:hAnsi="ProximaNW01Reg"/>
          <w:color w:val="000000" w:themeColor="text1"/>
          <w:sz w:val="20"/>
          <w:szCs w:val="20"/>
          <w:lang w:val="cs-CZ"/>
        </w:rPr>
        <w:t xml:space="preserve"> technologii čištění hovoří následující fakta:</w:t>
      </w:r>
    </w:p>
    <w:p w14:paraId="3F6E173C" w14:textId="77777777" w:rsidR="00F2620F" w:rsidRDefault="00F2620F" w:rsidP="00F2620F">
      <w:pPr>
        <w:numPr>
          <w:ilvl w:val="0"/>
          <w:numId w:val="1"/>
        </w:numPr>
        <w:shd w:val="clear" w:color="auto" w:fill="FFFFFF"/>
        <w:spacing w:after="160" w:line="254" w:lineRule="auto"/>
        <w:ind w:left="780"/>
        <w:rPr>
          <w:rFonts w:ascii="ProximaNW01Reg" w:eastAsia="Times New Roman" w:hAnsi="ProximaNW01Reg"/>
          <w:color w:val="000000" w:themeColor="text1"/>
          <w:sz w:val="20"/>
          <w:szCs w:val="20"/>
        </w:rPr>
      </w:pPr>
      <w:r>
        <w:rPr>
          <w:rFonts w:ascii="ProximaNW01Reg" w:eastAsia="Times New Roman" w:hAnsi="ProximaNW01Reg"/>
          <w:color w:val="000000" w:themeColor="text1"/>
          <w:sz w:val="20"/>
          <w:szCs w:val="20"/>
          <w:lang w:val="cs-CZ"/>
        </w:rPr>
        <w:t>Odstraňuje o 22 % více zubního plaku.</w:t>
      </w:r>
    </w:p>
    <w:p w14:paraId="3F6E173D" w14:textId="3B4042A5" w:rsidR="00F2620F" w:rsidRDefault="00F2620F" w:rsidP="00F2620F">
      <w:pPr>
        <w:numPr>
          <w:ilvl w:val="0"/>
          <w:numId w:val="1"/>
        </w:numPr>
        <w:shd w:val="clear" w:color="auto" w:fill="FFFFFF"/>
        <w:spacing w:after="160" w:line="254" w:lineRule="auto"/>
        <w:ind w:left="780"/>
        <w:rPr>
          <w:rFonts w:ascii="ProximaNW01Reg" w:eastAsia="Times New Roman" w:hAnsi="ProximaNW01Reg"/>
          <w:color w:val="000000" w:themeColor="text1"/>
          <w:sz w:val="20"/>
          <w:szCs w:val="20"/>
        </w:rPr>
      </w:pPr>
      <w:r>
        <w:rPr>
          <w:rFonts w:ascii="ProximaNW01Reg" w:eastAsia="Times New Roman" w:hAnsi="ProximaNW01Reg"/>
          <w:color w:val="000000" w:themeColor="text1"/>
          <w:sz w:val="20"/>
          <w:szCs w:val="20"/>
          <w:lang w:val="cs-CZ"/>
        </w:rPr>
        <w:t>Odstraňuje o 33 % více zubního plaku v obtížně dostupných místech.</w:t>
      </w:r>
    </w:p>
    <w:p w14:paraId="3F6E173E" w14:textId="77777777" w:rsidR="00F2620F" w:rsidRDefault="00F2620F" w:rsidP="00F2620F">
      <w:pPr>
        <w:numPr>
          <w:ilvl w:val="0"/>
          <w:numId w:val="1"/>
        </w:numPr>
        <w:shd w:val="clear" w:color="auto" w:fill="FFFFFF"/>
        <w:spacing w:after="160" w:line="254" w:lineRule="auto"/>
        <w:ind w:left="780"/>
        <w:rPr>
          <w:rFonts w:ascii="ProximaNW01Reg" w:eastAsia="Times New Roman" w:hAnsi="ProximaNW01Reg"/>
          <w:color w:val="000000" w:themeColor="text1"/>
          <w:sz w:val="20"/>
          <w:szCs w:val="20"/>
        </w:rPr>
      </w:pPr>
      <w:r>
        <w:rPr>
          <w:rFonts w:ascii="ProximaNW01Reg" w:eastAsia="Times New Roman" w:hAnsi="ProximaNW01Reg"/>
          <w:color w:val="000000" w:themeColor="text1"/>
          <w:sz w:val="20"/>
          <w:szCs w:val="20"/>
          <w:lang w:val="cs-CZ"/>
        </w:rPr>
        <w:t>O 32 % úspěšněji zlepšuje zdraví dásní.</w:t>
      </w:r>
    </w:p>
    <w:p w14:paraId="3F6E173F" w14:textId="0EED40EB" w:rsidR="00F2620F" w:rsidRDefault="00F2620F" w:rsidP="00F2620F">
      <w:pPr>
        <w:numPr>
          <w:ilvl w:val="0"/>
          <w:numId w:val="1"/>
        </w:numPr>
        <w:shd w:val="clear" w:color="auto" w:fill="FFFFFF"/>
        <w:spacing w:after="180" w:line="254" w:lineRule="auto"/>
        <w:ind w:left="780"/>
        <w:rPr>
          <w:rFonts w:ascii="ProximaNW01Reg" w:eastAsia="Times New Roman" w:hAnsi="ProximaNW01Reg"/>
          <w:color w:val="000000" w:themeColor="text1"/>
          <w:sz w:val="20"/>
          <w:szCs w:val="20"/>
          <w:lang w:val="cs-CZ"/>
        </w:rPr>
      </w:pPr>
      <w:r>
        <w:rPr>
          <w:noProof/>
          <w:lang w:val="cs-CZ" w:eastAsia="cs-CZ"/>
        </w:rPr>
        <w:lastRenderedPageBreak/>
        <w:drawing>
          <wp:anchor distT="0" distB="0" distL="114300" distR="114300" simplePos="0" relativeHeight="251672576" behindDoc="1" locked="0" layoutInCell="1" allowOverlap="1" wp14:anchorId="3F6E1757" wp14:editId="3F6E1758">
            <wp:simplePos x="0" y="0"/>
            <wp:positionH relativeFrom="margin">
              <wp:align>right</wp:align>
            </wp:positionH>
            <wp:positionV relativeFrom="paragraph">
              <wp:posOffset>833461</wp:posOffset>
            </wp:positionV>
            <wp:extent cx="5747385" cy="1774190"/>
            <wp:effectExtent l="0" t="0" r="5715" b="0"/>
            <wp:wrapTight wrapText="bothSides">
              <wp:wrapPolygon edited="0">
                <wp:start x="0" y="0"/>
                <wp:lineTo x="0" y="21337"/>
                <wp:lineTo x="21550" y="21337"/>
                <wp:lineTo x="21550" y="0"/>
                <wp:lineTo x="0" y="0"/>
              </wp:wrapPolygon>
            </wp:wrapTight>
            <wp:docPr id="1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7385" cy="1774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ProximaNW01Reg" w:eastAsia="Times New Roman" w:hAnsi="ProximaNW01Reg"/>
          <w:color w:val="000000" w:themeColor="text1"/>
          <w:sz w:val="20"/>
          <w:szCs w:val="20"/>
          <w:lang w:val="cs-CZ"/>
        </w:rPr>
        <w:t xml:space="preserve">Ačkoliv obě technologie vyčistí zuby lépe než manuální zubní kartáček, sonická technologie jen vibruje a kartáčková hlava se pohybuje mnohem méně, než byste čekali. Elektrické zubní kartáčky Oral-B mají unikátní </w:t>
      </w:r>
      <w:proofErr w:type="gramStart"/>
      <w:r>
        <w:rPr>
          <w:rFonts w:ascii="ProximaNW01Reg" w:eastAsia="Times New Roman" w:hAnsi="ProximaNW01Reg"/>
          <w:color w:val="000000" w:themeColor="text1"/>
          <w:sz w:val="20"/>
          <w:szCs w:val="20"/>
          <w:lang w:val="cs-CZ"/>
        </w:rPr>
        <w:t>3D</w:t>
      </w:r>
      <w:proofErr w:type="gramEnd"/>
      <w:r>
        <w:rPr>
          <w:rFonts w:ascii="ProximaNW01Reg" w:eastAsia="Times New Roman" w:hAnsi="ProximaNW01Reg"/>
          <w:color w:val="000000" w:themeColor="text1"/>
          <w:sz w:val="20"/>
          <w:szCs w:val="20"/>
          <w:lang w:val="cs-CZ"/>
        </w:rPr>
        <w:t xml:space="preserve"> technologii čistění, která pulzacemi narušuje zubní plak a rotacemi ho pak odstraňuje. 3D technologie čištění odstraňuje více zubního plaku, snižuje riziko zánětu dásní a celkově zlepšuje zdraví ústní dutiny.</w:t>
      </w:r>
    </w:p>
    <w:p w14:paraId="3F6E1740" w14:textId="77777777" w:rsidR="00F2620F" w:rsidRDefault="00F2620F" w:rsidP="00F2620F"/>
    <w:sectPr w:rsidR="00F2620F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3F6E175B" w14:textId="77777777" w:rsidR="00E47998" w:rsidRDefault="00E47998" w:rsidP="000E405A">
      <w:r>
        <w:separator/>
      </w:r>
    </w:p>
  </w:endnote>
  <w:endnote w:type="continuationSeparator" w:id="0">
    <w:p w14:paraId="3F6E175C" w14:textId="77777777" w:rsidR="00E47998" w:rsidRDefault="00E47998" w:rsidP="000E405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ProximaNW01Reg">
    <w:altName w:val="Times New Roman"/>
    <w:panose1 w:val="00000000000000000000"/>
    <w:charset w:val="00"/>
    <w:family w:val="roman"/>
    <w:notTrueType/>
    <w:pitch w:val="default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3F6E1759" w14:textId="77777777" w:rsidR="00E47998" w:rsidRDefault="00E47998" w:rsidP="000E405A">
      <w:r>
        <w:separator/>
      </w:r>
    </w:p>
  </w:footnote>
  <w:footnote w:type="continuationSeparator" w:id="0">
    <w:p w14:paraId="3F6E175A" w14:textId="77777777" w:rsidR="00E47998" w:rsidRDefault="00E47998" w:rsidP="000E405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36B32962"/>
    <w:multiLevelType w:val="multilevel"/>
    <w:tmpl w:val="BF58055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1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E405A"/>
    <w:rsid w:val="0008642F"/>
    <w:rsid w:val="000E405A"/>
    <w:rsid w:val="0016028C"/>
    <w:rsid w:val="003E7855"/>
    <w:rsid w:val="005C39A2"/>
    <w:rsid w:val="00933405"/>
    <w:rsid w:val="00E47998"/>
    <w:rsid w:val="00F2620F"/>
    <w:rsid w:val="00F354AD"/>
    <w:rsid w:val="00F7737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F6E16CD"/>
  <w15:chartTrackingRefBased/>
  <w15:docId w15:val="{45828E46-8DEC-4D8D-82A0-46890D9C09A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n">
    <w:name w:val="Normal"/>
    <w:qFormat/>
    <w:rsid w:val="000E405A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  <w:lang w:val="pl-PL" w:eastAsia="pl-PL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0E405A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Nadpis3">
    <w:name w:val="heading 3"/>
    <w:basedOn w:val="Normln"/>
    <w:next w:val="Normln"/>
    <w:link w:val="Nadpis3Char"/>
    <w:uiPriority w:val="9"/>
    <w:unhideWhenUsed/>
    <w:qFormat/>
    <w:rsid w:val="000E405A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2Char">
    <w:name w:val="Nadpis 2 Char"/>
    <w:basedOn w:val="Standardnpsmoodstavce"/>
    <w:link w:val="Nadpis2"/>
    <w:uiPriority w:val="9"/>
    <w:rsid w:val="000E405A"/>
    <w:rPr>
      <w:rFonts w:asciiTheme="majorHAnsi" w:eastAsiaTheme="majorEastAsia" w:hAnsiTheme="majorHAnsi" w:cstheme="majorBidi"/>
      <w:color w:val="2F5496" w:themeColor="accent1" w:themeShade="BF"/>
      <w:sz w:val="26"/>
      <w:szCs w:val="26"/>
      <w:lang w:val="pl-PL" w:eastAsia="pl-PL"/>
    </w:rPr>
  </w:style>
  <w:style w:type="character" w:customStyle="1" w:styleId="Nadpis3Char">
    <w:name w:val="Nadpis 3 Char"/>
    <w:basedOn w:val="Standardnpsmoodstavce"/>
    <w:link w:val="Nadpis3"/>
    <w:uiPriority w:val="9"/>
    <w:rsid w:val="000E405A"/>
    <w:rPr>
      <w:rFonts w:asciiTheme="majorHAnsi" w:eastAsiaTheme="majorEastAsia" w:hAnsiTheme="majorHAnsi" w:cstheme="majorBidi"/>
      <w:color w:val="1F3763" w:themeColor="accent1" w:themeShade="7F"/>
      <w:sz w:val="24"/>
      <w:szCs w:val="24"/>
      <w:lang w:val="pl-PL" w:eastAsia="pl-PL"/>
    </w:rPr>
  </w:style>
  <w:style w:type="paragraph" w:styleId="Normlnweb">
    <w:name w:val="Normal (Web)"/>
    <w:basedOn w:val="Normln"/>
    <w:uiPriority w:val="99"/>
    <w:unhideWhenUsed/>
    <w:rsid w:val="000E405A"/>
    <w:pPr>
      <w:spacing w:before="100" w:beforeAutospacing="1" w:after="100" w:afterAutospacing="1"/>
    </w:pPr>
  </w:style>
  <w:style w:type="paragraph" w:styleId="Zhlav">
    <w:name w:val="header"/>
    <w:basedOn w:val="Normln"/>
    <w:link w:val="ZhlavChar"/>
    <w:uiPriority w:val="99"/>
    <w:unhideWhenUsed/>
    <w:rsid w:val="000E405A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0E405A"/>
    <w:rPr>
      <w:rFonts w:ascii="Times New Roman" w:eastAsiaTheme="minorEastAsia" w:hAnsi="Times New Roman" w:cs="Times New Roman"/>
      <w:sz w:val="24"/>
      <w:szCs w:val="24"/>
      <w:lang w:val="pl-PL" w:eastAsia="pl-PL"/>
    </w:rPr>
  </w:style>
  <w:style w:type="paragraph" w:styleId="Zpat">
    <w:name w:val="footer"/>
    <w:basedOn w:val="Normln"/>
    <w:link w:val="ZpatChar"/>
    <w:uiPriority w:val="99"/>
    <w:unhideWhenUsed/>
    <w:rsid w:val="000E405A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rsid w:val="000E405A"/>
    <w:rPr>
      <w:rFonts w:ascii="Times New Roman" w:eastAsiaTheme="minorEastAsia" w:hAnsi="Times New Roman" w:cs="Times New Roman"/>
      <w:sz w:val="24"/>
      <w:szCs w:val="24"/>
      <w:lang w:val="pl-PL" w:eastAsia="pl-PL"/>
    </w:rPr>
  </w:style>
  <w:style w:type="paragraph" w:customStyle="1" w:styleId="head1">
    <w:name w:val="head1"/>
    <w:basedOn w:val="Normln"/>
    <w:rsid w:val="0016028C"/>
    <w:pPr>
      <w:spacing w:before="100" w:beforeAutospacing="1" w:after="100" w:afterAutospacing="1"/>
    </w:pPr>
    <w:rPr>
      <w:rFonts w:eastAsia="Times New Roman"/>
      <w:lang w:val="cs-CZ" w:eastAsia="cs-CZ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63278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jpeg"/><Relationship Id="rId18" Type="http://schemas.openxmlformats.org/officeDocument/2006/relationships/image" Target="media/image12.pn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67</TotalTime>
  <Pages>4</Pages>
  <Words>487</Words>
  <Characters>2874</Characters>
  <Application>Microsoft Office Word</Application>
  <DocSecurity>0</DocSecurity>
  <Lines>23</Lines>
  <Paragraphs>6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Tomáš Čermák</dc:creator>
  <cp:keywords/>
  <dc:description/>
  <cp:lastModifiedBy>Tomáš Čermák</cp:lastModifiedBy>
  <cp:revision>3</cp:revision>
  <dcterms:created xsi:type="dcterms:W3CDTF">2018-10-11T14:40:00Z</dcterms:created>
  <dcterms:modified xsi:type="dcterms:W3CDTF">2019-01-03T09:26:00Z</dcterms:modified>
</cp:coreProperties>
</file>