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C1EC3" w14:textId="77777777" w:rsidR="00705C55" w:rsidRPr="00705C55" w:rsidRDefault="00705C55" w:rsidP="00705C55">
      <w:pPr>
        <w:pStyle w:val="Nadpis2"/>
        <w:shd w:val="clear" w:color="auto" w:fill="FFFFFF"/>
        <w:rPr>
          <w:rFonts w:ascii="Segoe UI" w:hAnsi="Segoe UI" w:cs="Segoe UI"/>
          <w:b w:val="0"/>
          <w:bCs w:val="0"/>
          <w:color w:val="2F8DCD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3D334DF" wp14:editId="27DE566A">
            <wp:simplePos x="0" y="0"/>
            <wp:positionH relativeFrom="column">
              <wp:posOffset>0</wp:posOffset>
            </wp:positionH>
            <wp:positionV relativeFrom="paragraph">
              <wp:posOffset>1868242</wp:posOffset>
            </wp:positionV>
            <wp:extent cx="2857500" cy="2857500"/>
            <wp:effectExtent l="0" t="0" r="0" b="0"/>
            <wp:wrapTight wrapText="bothSides">
              <wp:wrapPolygon edited="0">
                <wp:start x="0" y="0"/>
                <wp:lineTo x="0" y="21456"/>
                <wp:lineTo x="21456" y="21456"/>
                <wp:lineTo x="21456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17748DE" wp14:editId="48AF982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56275" cy="1780540"/>
            <wp:effectExtent l="0" t="0" r="0" b="0"/>
            <wp:wrapTight wrapText="bothSides">
              <wp:wrapPolygon edited="0">
                <wp:start x="0" y="0"/>
                <wp:lineTo x="0" y="21261"/>
                <wp:lineTo x="21517" y="21261"/>
                <wp:lineTo x="21517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78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5C55">
        <w:rPr>
          <w:rFonts w:ascii="Segoe UI" w:hAnsi="Segoe UI" w:cs="Segoe UI"/>
          <w:b w:val="0"/>
          <w:bCs w:val="0"/>
          <w:color w:val="000000"/>
          <w:sz w:val="32"/>
          <w:szCs w:val="32"/>
        </w:rPr>
        <w:t>Drsný na vousy. Jemný na pokožku.</w:t>
      </w:r>
    </w:p>
    <w:p w14:paraId="3E852363" w14:textId="77777777" w:rsidR="00705C55" w:rsidRPr="00705C55" w:rsidRDefault="00705C55" w:rsidP="00705C55">
      <w:p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</w:pPr>
      <w:r w:rsidRPr="00705C55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 xml:space="preserve">Braun je ikonická německá značka, která se specializuje na přesné holicí strojky světové úrovně. Globálně je oceňovaná za svůj jednoduchý, intuitivní design a vynikající výkon produktu. Důvěřují jí muži po celém světě, Braun je světovou jedničkou mezi holicími </w:t>
      </w:r>
      <w:proofErr w:type="gramStart"/>
      <w:r w:rsidRPr="00705C55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strojky.*</w:t>
      </w:r>
      <w:proofErr w:type="gramEnd"/>
      <w:r w:rsidRPr="00705C55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 xml:space="preserve"> Všechny holicí strojky Braun mají přímé, intuitivní tahy, tudíž stejné místo nemusíte přejíždět dvakrát, což pomáhá minimalizovat podráždění pokožky. Speciální střihací díly jsou citlivé na tlak a jsou chráněné patentovanou kovovou síťkou (</w:t>
      </w:r>
      <w:proofErr w:type="spellStart"/>
      <w:r w:rsidRPr="00705C55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SensoFoil</w:t>
      </w:r>
      <w:proofErr w:type="spellEnd"/>
      <w:r w:rsidRPr="00705C55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 xml:space="preserve">™), která zajistí čisté a maximální oholení a vynikající pohodlí pokožky. Všechny holicí strojky </w:t>
      </w:r>
      <w:proofErr w:type="spellStart"/>
      <w:r w:rsidRPr="00705C55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Series</w:t>
      </w:r>
      <w:proofErr w:type="spellEnd"/>
      <w:r w:rsidRPr="00705C55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 xml:space="preserve"> 3 jsou navrženy a vyrobeny v Německu, a tak je zachována maximální přesnost a pozornost detailu. Kvalita, kterou pocítíte každý den.</w:t>
      </w:r>
    </w:p>
    <w:p w14:paraId="14AB733F" w14:textId="5C18C7C4" w:rsidR="00705C55" w:rsidRPr="00705C55" w:rsidRDefault="00705C55" w:rsidP="00705C55">
      <w:p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3ABC621" wp14:editId="34DF6FFB">
            <wp:simplePos x="0" y="0"/>
            <wp:positionH relativeFrom="column">
              <wp:posOffset>0</wp:posOffset>
            </wp:positionH>
            <wp:positionV relativeFrom="paragraph">
              <wp:posOffset>417399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5C55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*Na základě průzkumu provedeného v období do července 2015 do června 2016. Zdroj: Přední institut zabývající se průzkumem trhu.</w:t>
      </w:r>
    </w:p>
    <w:p w14:paraId="3FD22DA5" w14:textId="3DB48D42" w:rsidR="00705C55" w:rsidRDefault="00705C55"/>
    <w:p w14:paraId="0B9D428B" w14:textId="77777777" w:rsidR="00705C55" w:rsidRDefault="00705C55" w:rsidP="00705C55">
      <w:pPr>
        <w:pStyle w:val="Nadpis2"/>
        <w:shd w:val="clear" w:color="auto" w:fill="FFFFFF"/>
        <w:jc w:val="center"/>
        <w:rPr>
          <w:rFonts w:ascii="Segoe UI" w:hAnsi="Segoe UI" w:cs="Segoe UI"/>
          <w:b w:val="0"/>
          <w:bCs w:val="0"/>
          <w:color w:val="2F8DCD"/>
          <w:sz w:val="32"/>
          <w:szCs w:val="32"/>
        </w:rPr>
      </w:pPr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>Pokročilé holení</w:t>
      </w:r>
    </w:p>
    <w:p w14:paraId="2B0E9155" w14:textId="77777777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 xml:space="preserve">3 specializované střihací díly spolupracují na hladkém a jemném oholení. Patentovaná technologie Braun </w:t>
      </w:r>
      <w:proofErr w:type="spellStart"/>
      <w:r>
        <w:rPr>
          <w:rFonts w:ascii="Verdana" w:hAnsi="Verdana"/>
          <w:color w:val="222222"/>
          <w:sz w:val="20"/>
          <w:szCs w:val="20"/>
        </w:rPr>
        <w:t>SensoFoil</w:t>
      </w:r>
      <w:proofErr w:type="spellEnd"/>
      <w:r>
        <w:rPr>
          <w:rFonts w:ascii="Verdana" w:hAnsi="Verdana"/>
          <w:color w:val="222222"/>
          <w:sz w:val="20"/>
          <w:szCs w:val="20"/>
        </w:rPr>
        <w:t>™ chrání vaši pokožku před ultra ostrým ostřím.</w:t>
      </w:r>
    </w:p>
    <w:p w14:paraId="529BFBC3" w14:textId="68EA449D" w:rsidR="00705C55" w:rsidRDefault="00705C55"/>
    <w:p w14:paraId="7E5739F6" w14:textId="73578707" w:rsidR="00705C55" w:rsidRDefault="00705C55"/>
    <w:p w14:paraId="7EB13F5F" w14:textId="77777777" w:rsidR="00705C55" w:rsidRDefault="00705C55" w:rsidP="00705C55">
      <w:pPr>
        <w:pStyle w:val="Nadpis2"/>
        <w:shd w:val="clear" w:color="auto" w:fill="FFFFFF"/>
        <w:jc w:val="center"/>
        <w:rPr>
          <w:rFonts w:ascii="Segoe UI" w:hAnsi="Segoe UI" w:cs="Segoe UI"/>
          <w:b w:val="0"/>
          <w:bCs w:val="0"/>
          <w:color w:val="000000"/>
          <w:sz w:val="32"/>
          <w:szCs w:val="32"/>
        </w:rPr>
      </w:pPr>
    </w:p>
    <w:p w14:paraId="565D2D4F" w14:textId="4FA021AA" w:rsidR="00705C55" w:rsidRDefault="00705C55" w:rsidP="00705C55">
      <w:pPr>
        <w:pStyle w:val="Nadpis2"/>
        <w:shd w:val="clear" w:color="auto" w:fill="FFFFFF"/>
        <w:jc w:val="center"/>
        <w:rPr>
          <w:rFonts w:ascii="Segoe UI" w:hAnsi="Segoe UI" w:cs="Segoe UI"/>
          <w:b w:val="0"/>
          <w:bCs w:val="0"/>
          <w:color w:val="000000"/>
          <w:sz w:val="32"/>
          <w:szCs w:val="32"/>
        </w:rPr>
      </w:pPr>
    </w:p>
    <w:p w14:paraId="4D385B29" w14:textId="3AF85C01" w:rsidR="00705C55" w:rsidRDefault="00705C55" w:rsidP="00705C55">
      <w:pPr>
        <w:pStyle w:val="Nadpis2"/>
        <w:shd w:val="clear" w:color="auto" w:fill="FFFFFF"/>
        <w:jc w:val="center"/>
        <w:rPr>
          <w:rFonts w:ascii="Segoe UI" w:hAnsi="Segoe UI" w:cs="Segoe UI"/>
          <w:b w:val="0"/>
          <w:bCs w:val="0"/>
          <w:color w:val="000000"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11000FEA" wp14:editId="0A314112">
            <wp:simplePos x="0" y="0"/>
            <wp:positionH relativeFrom="column">
              <wp:posOffset>-77961</wp:posOffset>
            </wp:positionH>
            <wp:positionV relativeFrom="paragraph">
              <wp:posOffset>0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008C02" w14:textId="478B02D4" w:rsidR="00705C55" w:rsidRDefault="00705C55" w:rsidP="00705C55">
      <w:pPr>
        <w:pStyle w:val="Nadpis2"/>
        <w:shd w:val="clear" w:color="auto" w:fill="FFFFFF"/>
        <w:jc w:val="center"/>
        <w:rPr>
          <w:rFonts w:ascii="Segoe UI" w:hAnsi="Segoe UI" w:cs="Segoe UI"/>
          <w:b w:val="0"/>
          <w:bCs w:val="0"/>
          <w:color w:val="2F8DCD"/>
          <w:sz w:val="32"/>
          <w:szCs w:val="32"/>
        </w:rPr>
      </w:pPr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 xml:space="preserve">Technologie </w:t>
      </w:r>
      <w:proofErr w:type="spellStart"/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>Micro</w:t>
      </w:r>
      <w:proofErr w:type="spellEnd"/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 xml:space="preserve"> Comb</w:t>
      </w:r>
    </w:p>
    <w:p w14:paraId="56081E37" w14:textId="1E9A0DCF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 xml:space="preserve">Hřeben </w:t>
      </w:r>
      <w:proofErr w:type="spellStart"/>
      <w:r>
        <w:rPr>
          <w:rFonts w:ascii="Verdana" w:hAnsi="Verdana"/>
          <w:color w:val="222222"/>
          <w:sz w:val="20"/>
          <w:szCs w:val="20"/>
        </w:rPr>
        <w:t>ProSkin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222222"/>
          <w:sz w:val="20"/>
          <w:szCs w:val="20"/>
        </w:rPr>
        <w:t>Micro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Comb zachytí většinou vousů při prvním tahu, díky čemuž pokožku oholíte rychleji a pohodlněji.</w:t>
      </w:r>
    </w:p>
    <w:p w14:paraId="17106F81" w14:textId="6C926F44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48C387E0" w14:textId="1040861A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1665523D" w14:textId="45426322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noProof/>
          <w:color w:val="222222"/>
          <w:sz w:val="20"/>
          <w:szCs w:val="20"/>
        </w:rPr>
        <w:drawing>
          <wp:anchor distT="0" distB="0" distL="114300" distR="114300" simplePos="0" relativeHeight="251662336" behindDoc="1" locked="0" layoutInCell="1" allowOverlap="1" wp14:anchorId="126B0A52" wp14:editId="5ED1D4A2">
            <wp:simplePos x="0" y="0"/>
            <wp:positionH relativeFrom="column">
              <wp:posOffset>0</wp:posOffset>
            </wp:positionH>
            <wp:positionV relativeFrom="paragraph">
              <wp:posOffset>43108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51EDA9" w14:textId="734995F8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62A53E0A" w14:textId="77777777" w:rsidR="00705C55" w:rsidRDefault="00705C55" w:rsidP="00705C55">
      <w:pPr>
        <w:pStyle w:val="Nadpis2"/>
        <w:shd w:val="clear" w:color="auto" w:fill="FFFFFF"/>
        <w:jc w:val="center"/>
        <w:rPr>
          <w:rFonts w:ascii="Segoe UI" w:hAnsi="Segoe UI" w:cs="Segoe UI"/>
          <w:b w:val="0"/>
          <w:bCs w:val="0"/>
          <w:color w:val="2F8DCD"/>
          <w:sz w:val="32"/>
          <w:szCs w:val="32"/>
        </w:rPr>
      </w:pPr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>Citlivost pokožky</w:t>
      </w:r>
    </w:p>
    <w:p w14:paraId="7849EA7C" w14:textId="77777777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Ostří Braun citlivé na tlak se automaticky zasune, aby tak ochránilo vaši pokožku. Pro jemné oholení a pocit hladké pokožky.</w:t>
      </w:r>
    </w:p>
    <w:p w14:paraId="04EB3218" w14:textId="46B5839E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3C8725E1" w14:textId="27C50EA4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4DCF849E" w14:textId="290ECF88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noProof/>
          <w:color w:val="222222"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398C1BF5" wp14:editId="1F700F7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E410B3" w14:textId="383C52D3" w:rsidR="00705C55" w:rsidRDefault="00705C55"/>
    <w:p w14:paraId="382ED251" w14:textId="77777777" w:rsidR="00705C55" w:rsidRDefault="00705C55" w:rsidP="00705C55">
      <w:pPr>
        <w:pStyle w:val="Nadpis2"/>
        <w:shd w:val="clear" w:color="auto" w:fill="FFFFFF"/>
        <w:jc w:val="center"/>
        <w:rPr>
          <w:rFonts w:ascii="Segoe UI" w:hAnsi="Segoe UI" w:cs="Segoe UI"/>
          <w:b w:val="0"/>
          <w:bCs w:val="0"/>
          <w:color w:val="2F8DCD"/>
          <w:sz w:val="32"/>
          <w:szCs w:val="32"/>
        </w:rPr>
      </w:pPr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>Zabudovaná přesnost</w:t>
      </w:r>
    </w:p>
    <w:p w14:paraId="77473E7F" w14:textId="77777777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Extra velký střihač na zadní straně je ideální pro tvarování licousů nebo zastřihování delších vousů před holením.</w:t>
      </w:r>
    </w:p>
    <w:p w14:paraId="7D4227E3" w14:textId="03357C83" w:rsidR="00705C55" w:rsidRDefault="00705C55"/>
    <w:p w14:paraId="35F65022" w14:textId="456CF814" w:rsidR="00705C55" w:rsidRDefault="00705C55"/>
    <w:p w14:paraId="0075EBF0" w14:textId="262BCB79" w:rsidR="00705C55" w:rsidRDefault="00705C55"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65DDC27E" wp14:editId="071D3B0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99F85" w14:textId="24E87CB7" w:rsidR="00705C55" w:rsidRDefault="00705C55"/>
    <w:p w14:paraId="14A1CDF8" w14:textId="77777777" w:rsidR="00705C55" w:rsidRDefault="00705C55" w:rsidP="00705C55">
      <w:pPr>
        <w:pStyle w:val="Nadpis2"/>
        <w:shd w:val="clear" w:color="auto" w:fill="FFFFFF"/>
        <w:jc w:val="center"/>
        <w:rPr>
          <w:rFonts w:ascii="Segoe UI" w:hAnsi="Segoe UI" w:cs="Segoe UI"/>
          <w:b w:val="0"/>
          <w:bCs w:val="0"/>
          <w:color w:val="2F8DCD"/>
          <w:sz w:val="32"/>
          <w:szCs w:val="32"/>
        </w:rPr>
      </w:pPr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>Inteligentní design</w:t>
      </w:r>
    </w:p>
    <w:p w14:paraId="1E676E53" w14:textId="77777777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 xml:space="preserve">Plného holicího výkonu </w:t>
      </w:r>
      <w:proofErr w:type="spellStart"/>
      <w:r>
        <w:rPr>
          <w:rFonts w:ascii="Verdana" w:hAnsi="Verdana"/>
          <w:color w:val="222222"/>
          <w:sz w:val="20"/>
          <w:szCs w:val="20"/>
        </w:rPr>
        <w:t>Series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3 </w:t>
      </w:r>
      <w:proofErr w:type="spellStart"/>
      <w:r>
        <w:rPr>
          <w:rFonts w:ascii="Verdana" w:hAnsi="Verdana"/>
          <w:color w:val="222222"/>
          <w:sz w:val="20"/>
          <w:szCs w:val="20"/>
        </w:rPr>
        <w:t>ProSkin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je dosaženo díky tenké a přesné hlavici, která se dostane i do těžko přístupných míst, například pod nos.</w:t>
      </w:r>
    </w:p>
    <w:p w14:paraId="06053254" w14:textId="010027B8" w:rsidR="00705C55" w:rsidRDefault="00705C55"/>
    <w:p w14:paraId="7E006ED8" w14:textId="12D790F3" w:rsidR="00705C55" w:rsidRDefault="00705C55">
      <w:r>
        <w:rPr>
          <w:noProof/>
        </w:rPr>
        <w:drawing>
          <wp:anchor distT="0" distB="0" distL="114300" distR="114300" simplePos="0" relativeHeight="251665408" behindDoc="1" locked="0" layoutInCell="1" allowOverlap="1" wp14:anchorId="36926A4C" wp14:editId="6FC50EB4">
            <wp:simplePos x="0" y="0"/>
            <wp:positionH relativeFrom="column">
              <wp:posOffset>0</wp:posOffset>
            </wp:positionH>
            <wp:positionV relativeFrom="paragraph">
              <wp:posOffset>113222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F1757C" w14:textId="72E06C8D" w:rsidR="00705C55" w:rsidRDefault="00705C55"/>
    <w:p w14:paraId="0163D10C" w14:textId="77777777" w:rsidR="00705C55" w:rsidRDefault="00705C55" w:rsidP="00705C55">
      <w:pPr>
        <w:pStyle w:val="Nadpis2"/>
        <w:shd w:val="clear" w:color="auto" w:fill="FFFFFF"/>
        <w:jc w:val="center"/>
        <w:rPr>
          <w:rFonts w:ascii="Segoe UI" w:hAnsi="Segoe UI" w:cs="Segoe UI"/>
          <w:b w:val="0"/>
          <w:bCs w:val="0"/>
          <w:color w:val="2F8DCD"/>
          <w:sz w:val="32"/>
          <w:szCs w:val="32"/>
        </w:rPr>
      </w:pPr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>Použití s kabelem i bez kabelu</w:t>
      </w:r>
    </w:p>
    <w:p w14:paraId="6D57583A" w14:textId="77777777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Energie vám nikdy nedojde. Chytrý konektor je vybavený automatickým nastavením napětí 100-240 V, a vy tak můžete svůj holicí strojek Braun používat během cest po celém světě.</w:t>
      </w:r>
    </w:p>
    <w:p w14:paraId="26B158DB" w14:textId="4AE0A2FB" w:rsidR="00705C55" w:rsidRDefault="00705C55"/>
    <w:p w14:paraId="26D94A95" w14:textId="4A6131F9" w:rsidR="00705C55" w:rsidRDefault="00705C55">
      <w:r>
        <w:rPr>
          <w:noProof/>
        </w:rPr>
        <w:drawing>
          <wp:anchor distT="0" distB="0" distL="114300" distR="114300" simplePos="0" relativeHeight="251666432" behindDoc="1" locked="0" layoutInCell="1" allowOverlap="1" wp14:anchorId="135294C1" wp14:editId="22C86D13">
            <wp:simplePos x="0" y="0"/>
            <wp:positionH relativeFrom="column">
              <wp:posOffset>0</wp:posOffset>
            </wp:positionH>
            <wp:positionV relativeFrom="paragraph">
              <wp:posOffset>78081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1905FD" w14:textId="0DC702FD" w:rsidR="00705C55" w:rsidRDefault="00705C55"/>
    <w:p w14:paraId="1F13DA10" w14:textId="77777777" w:rsidR="00705C55" w:rsidRDefault="00705C55" w:rsidP="00705C55">
      <w:pPr>
        <w:pStyle w:val="Nadpis2"/>
        <w:shd w:val="clear" w:color="auto" w:fill="FFFFFF"/>
        <w:jc w:val="center"/>
        <w:rPr>
          <w:rFonts w:ascii="Segoe UI" w:hAnsi="Segoe UI" w:cs="Segoe UI"/>
          <w:b w:val="0"/>
          <w:bCs w:val="0"/>
          <w:color w:val="2F8DCD"/>
          <w:sz w:val="32"/>
          <w:szCs w:val="32"/>
        </w:rPr>
      </w:pPr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>100% voděodolný</w:t>
      </w:r>
    </w:p>
    <w:p w14:paraId="57A165BD" w14:textId="77777777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Všechny holicí strojky Braun jsou vodě odolné do hloubky až 5 metrů. Prakticky je můžete opláchnout pod tekoucí vodou, čištění je tak snadné a hygienické.</w:t>
      </w:r>
    </w:p>
    <w:p w14:paraId="26CA5C1C" w14:textId="65C8D9E7" w:rsidR="00705C55" w:rsidRDefault="00705C55"/>
    <w:p w14:paraId="655C4F61" w14:textId="51BAD8F5" w:rsidR="00705C55" w:rsidRDefault="00705C55">
      <w:r>
        <w:rPr>
          <w:noProof/>
        </w:rPr>
        <w:drawing>
          <wp:anchor distT="0" distB="0" distL="114300" distR="114300" simplePos="0" relativeHeight="251667456" behindDoc="1" locked="0" layoutInCell="1" allowOverlap="1" wp14:anchorId="5CD46C98" wp14:editId="582867F4">
            <wp:simplePos x="0" y="0"/>
            <wp:positionH relativeFrom="column">
              <wp:posOffset>-3175</wp:posOffset>
            </wp:positionH>
            <wp:positionV relativeFrom="paragraph">
              <wp:posOffset>289560</wp:posOffset>
            </wp:positionV>
            <wp:extent cx="2147570" cy="2147570"/>
            <wp:effectExtent l="0" t="0" r="5080" b="0"/>
            <wp:wrapTight wrapText="bothSides">
              <wp:wrapPolygon edited="0">
                <wp:start x="9197" y="192"/>
                <wp:lineTo x="7664" y="1150"/>
                <wp:lineTo x="4982" y="3066"/>
                <wp:lineTo x="4215" y="6706"/>
                <wp:lineTo x="5173" y="9772"/>
                <wp:lineTo x="4790" y="12071"/>
                <wp:lineTo x="4982" y="12837"/>
                <wp:lineTo x="5748" y="12837"/>
                <wp:lineTo x="1724" y="13987"/>
                <wp:lineTo x="575" y="14753"/>
                <wp:lineTo x="575" y="16095"/>
                <wp:lineTo x="1916" y="18969"/>
                <wp:lineTo x="383" y="19735"/>
                <wp:lineTo x="766" y="20885"/>
                <wp:lineTo x="7856" y="21268"/>
                <wp:lineTo x="8814" y="21268"/>
                <wp:lineTo x="18394" y="20885"/>
                <wp:lineTo x="20501" y="20501"/>
                <wp:lineTo x="19927" y="18969"/>
                <wp:lineTo x="21076" y="16286"/>
                <wp:lineTo x="21459" y="14753"/>
                <wp:lineTo x="20501" y="13987"/>
                <wp:lineTo x="17627" y="12837"/>
                <wp:lineTo x="16286" y="9772"/>
                <wp:lineTo x="17244" y="6706"/>
                <wp:lineTo x="16478" y="4024"/>
                <wp:lineTo x="16478" y="3066"/>
                <wp:lineTo x="13412" y="958"/>
                <wp:lineTo x="12071" y="192"/>
                <wp:lineTo x="9197" y="192"/>
              </wp:wrapPolygon>
            </wp:wrapTight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56855E" w14:textId="2128D243" w:rsidR="00705C55" w:rsidRDefault="00705C55"/>
    <w:p w14:paraId="361706EB" w14:textId="385CAEE6" w:rsidR="00705C55" w:rsidRDefault="00705C55"/>
    <w:p w14:paraId="09A07862" w14:textId="77777777" w:rsidR="00705C55" w:rsidRDefault="00705C55" w:rsidP="00705C55">
      <w:pPr>
        <w:pStyle w:val="Nadpis2"/>
        <w:shd w:val="clear" w:color="auto" w:fill="FFFFFF"/>
        <w:jc w:val="center"/>
        <w:rPr>
          <w:rFonts w:ascii="Segoe UI" w:hAnsi="Segoe UI" w:cs="Segoe UI"/>
          <w:b w:val="0"/>
          <w:bCs w:val="0"/>
          <w:color w:val="2F8DCD"/>
          <w:sz w:val="32"/>
          <w:szCs w:val="32"/>
        </w:rPr>
      </w:pPr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>Vynikající baterie</w:t>
      </w:r>
    </w:p>
    <w:p w14:paraId="6C36ED4A" w14:textId="123A17BD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 xml:space="preserve">Výkonná </w:t>
      </w:r>
      <w:proofErr w:type="spellStart"/>
      <w:r>
        <w:rPr>
          <w:rFonts w:ascii="Verdana" w:hAnsi="Verdana"/>
          <w:color w:val="222222"/>
          <w:sz w:val="20"/>
          <w:szCs w:val="20"/>
        </w:rPr>
        <w:t>NiMH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baterie se plně dobije za 1 hodinu, strojek lze poté používat 45 minut bez použití napájecího kabelu. Rychlé </w:t>
      </w:r>
      <w:proofErr w:type="gramStart"/>
      <w:r>
        <w:rPr>
          <w:rFonts w:ascii="Verdana" w:hAnsi="Verdana"/>
          <w:color w:val="222222"/>
          <w:sz w:val="20"/>
          <w:szCs w:val="20"/>
        </w:rPr>
        <w:t>5-minutové</w:t>
      </w:r>
      <w:proofErr w:type="gramEnd"/>
      <w:r>
        <w:rPr>
          <w:rFonts w:ascii="Verdana" w:hAnsi="Verdana"/>
          <w:color w:val="222222"/>
          <w:sz w:val="20"/>
          <w:szCs w:val="20"/>
        </w:rPr>
        <w:t xml:space="preserve"> nabití stačí na 1 oholení. Kontrolka LED vás </w:t>
      </w:r>
      <w:proofErr w:type="gramStart"/>
      <w:r>
        <w:rPr>
          <w:rFonts w:ascii="Verdana" w:hAnsi="Verdana"/>
          <w:color w:val="222222"/>
          <w:sz w:val="20"/>
          <w:szCs w:val="20"/>
        </w:rPr>
        <w:t>upozorní</w:t>
      </w:r>
      <w:proofErr w:type="gramEnd"/>
      <w:r>
        <w:rPr>
          <w:rFonts w:ascii="Verdana" w:hAnsi="Verdana"/>
          <w:color w:val="222222"/>
          <w:sz w:val="20"/>
          <w:szCs w:val="20"/>
        </w:rPr>
        <w:t xml:space="preserve"> když je váš holicí strojek třeba dobít.</w:t>
      </w:r>
    </w:p>
    <w:p w14:paraId="59AD57D8" w14:textId="6A0FDD6C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2D20A1E1" w14:textId="77777777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60ED5F84" w14:textId="66368B8C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noProof/>
          <w:color w:val="222222"/>
          <w:sz w:val="20"/>
          <w:szCs w:val="20"/>
        </w:rPr>
        <w:lastRenderedPageBreak/>
        <w:drawing>
          <wp:anchor distT="0" distB="0" distL="114300" distR="114300" simplePos="0" relativeHeight="251668480" behindDoc="1" locked="0" layoutInCell="1" allowOverlap="1" wp14:anchorId="10417E57" wp14:editId="744CEFDF">
            <wp:simplePos x="0" y="0"/>
            <wp:positionH relativeFrom="column">
              <wp:posOffset>0</wp:posOffset>
            </wp:positionH>
            <wp:positionV relativeFrom="paragraph">
              <wp:posOffset>310527</wp:posOffset>
            </wp:positionV>
            <wp:extent cx="5755640" cy="3395980"/>
            <wp:effectExtent l="0" t="0" r="0" b="0"/>
            <wp:wrapTight wrapText="bothSides">
              <wp:wrapPolygon edited="0">
                <wp:start x="0" y="0"/>
                <wp:lineTo x="0" y="21447"/>
                <wp:lineTo x="21519" y="21447"/>
                <wp:lineTo x="21519" y="0"/>
                <wp:lineTo x="0" y="0"/>
              </wp:wrapPolygon>
            </wp:wrapTight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339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Verdana" w:hAnsi="Verdana"/>
          <w:color w:val="222222"/>
          <w:sz w:val="20"/>
          <w:szCs w:val="20"/>
        </w:rPr>
        <w:t>Youtube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video: </w:t>
      </w:r>
      <w:hyperlink r:id="rId15" w:history="1">
        <w:r w:rsidRPr="00BA6FEE">
          <w:rPr>
            <w:rStyle w:val="Hypertextovodkaz"/>
            <w:rFonts w:ascii="Verdana" w:hAnsi="Verdana"/>
            <w:sz w:val="20"/>
            <w:szCs w:val="20"/>
          </w:rPr>
          <w:t>https://youtu.be/pEWR80gnZkw</w:t>
        </w:r>
      </w:hyperlink>
      <w:bookmarkStart w:id="0" w:name="_GoBack"/>
      <w:bookmarkEnd w:id="0"/>
    </w:p>
    <w:p w14:paraId="0603BC84" w14:textId="119D84F7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04CD10D2" w14:textId="2A219AA6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50A9EAED" w14:textId="77777777" w:rsidR="00705C55" w:rsidRDefault="00705C55" w:rsidP="00705C55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56AE8AB1" w14:textId="77777777" w:rsidR="00705C55" w:rsidRDefault="00705C55"/>
    <w:sectPr w:rsidR="00705C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31D"/>
    <w:rsid w:val="00065539"/>
    <w:rsid w:val="002E431D"/>
    <w:rsid w:val="0070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AF880"/>
  <w15:chartTrackingRefBased/>
  <w15:docId w15:val="{2409E4F0-99B3-4AC8-9CBB-9180FAC5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705C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05C5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70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05C5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05C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hyperlink" Target="https://youtu.be/pEWR80gnZkw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353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Čermák</dc:creator>
  <cp:keywords/>
  <dc:description/>
  <cp:lastModifiedBy>Tomáš Čermák</cp:lastModifiedBy>
  <cp:revision>2</cp:revision>
  <dcterms:created xsi:type="dcterms:W3CDTF">2019-10-21T11:53:00Z</dcterms:created>
  <dcterms:modified xsi:type="dcterms:W3CDTF">2019-10-21T11:57:00Z</dcterms:modified>
</cp:coreProperties>
</file>